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C343E">
      <w:pPr>
        <w:spacing w:line="240" w:lineRule="auto"/>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附表：图书馆2025年数字资源购置（二）</w:t>
      </w:r>
    </w:p>
    <w:tbl>
      <w:tblPr>
        <w:tblStyle w:val="9"/>
        <w:tblW w:w="105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7"/>
        <w:gridCol w:w="952"/>
        <w:gridCol w:w="1388"/>
        <w:gridCol w:w="7315"/>
      </w:tblGrid>
      <w:tr w14:paraId="3F1EF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FA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包段号</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0D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数字资源名称</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7B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单一来源供应商</w:t>
            </w:r>
          </w:p>
        </w:tc>
        <w:tc>
          <w:tcPr>
            <w:tcW w:w="7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E9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资源简介</w:t>
            </w:r>
            <w:bookmarkStart w:id="0" w:name="_GoBack"/>
            <w:bookmarkEnd w:id="0"/>
          </w:p>
        </w:tc>
      </w:tr>
      <w:tr w14:paraId="5A8E0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5D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5688">
            <w:pPr>
              <w:keepNext w:val="0"/>
              <w:keepLines w:val="0"/>
              <w:pageBreakBefore w:val="0"/>
              <w:widowControl w:val="0"/>
              <w:kinsoku/>
              <w:wordWrap/>
              <w:overflowPunct/>
              <w:topLinePunct w:val="0"/>
              <w:autoSpaceDE/>
              <w:autoSpaceDN/>
              <w:bidi w:val="0"/>
              <w:adjustRightInd/>
              <w:snapToGrid/>
              <w:spacing w:before="0" w:after="0" w:line="400" w:lineRule="exact"/>
              <w:ind w:right="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万方数据知识服务平台</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6917">
            <w:pPr>
              <w:keepNext w:val="0"/>
              <w:keepLines w:val="0"/>
              <w:pageBreakBefore w:val="0"/>
              <w:widowControl w:val="0"/>
              <w:kinsoku/>
              <w:wordWrap/>
              <w:overflowPunct/>
              <w:topLinePunct w:val="0"/>
              <w:autoSpaceDE/>
              <w:autoSpaceDN/>
              <w:bidi w:val="0"/>
              <w:adjustRightInd/>
              <w:snapToGrid/>
              <w:spacing w:before="0" w:after="0" w:line="400" w:lineRule="exact"/>
              <w:ind w:right="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北京万方数据股份有限公司</w:t>
            </w:r>
          </w:p>
        </w:tc>
        <w:tc>
          <w:tcPr>
            <w:tcW w:w="7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1C65">
            <w:pPr>
              <w:keepNext w:val="0"/>
              <w:keepLines w:val="0"/>
              <w:pageBreakBefore w:val="0"/>
              <w:widowControl w:val="0"/>
              <w:kinsoku/>
              <w:wordWrap/>
              <w:overflowPunct/>
              <w:topLinePunct w:val="0"/>
              <w:autoSpaceDE/>
              <w:autoSpaceDN/>
              <w:bidi w:val="0"/>
              <w:adjustRightInd/>
              <w:snapToGrid/>
              <w:spacing w:before="0" w:after="0" w:line="400" w:lineRule="exact"/>
              <w:ind w:right="0"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万方数据知识服务平台整合不少于2.9亿条全球优质知识资源，集成期刊、学位论文、会议论文、专利、标准文摘、科技成果、法律法规等知识资源类型，提供文献检索、全文获取、文献分析、文献管理等服务；</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 xml:space="preserve">  中国学术期刊数据库,收录始于2000年，包含不少于8300种期刊，涵盖自然科学、工程技术、医药卫生、农业科学、哲学政法、社会科学、科教文艺等各个学科，年增不少于260万篇，月更新。</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 xml:space="preserve">  中国学位论文全文数据库，收录始于1980年，年增不少于40万篇，涵盖基础科学、理学、工业技术、人文科学、社会科学、医药卫生、农业科学、交通运输、航空航天和环境科学等各学科领域，每两月更新一次。</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 xml:space="preserve">  中国学术会议文献数据库，会议资源包括中文会议和外文会议，中文会议收录始于1982年，年收集不少于1900个重要学术会议，年增不少于14万篇论文，每月更新。外文会议主要来源于NSTL外文文献数据库，收录了1985年以来世界各主要学协会、出版机构出版的学术会议论文共计不少于1000万篇全文（部分文献有少量回溯），每年增加论文不少于18万篇，每月更新。</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 xml:space="preserve">  中外专利数据库涵盖不少于1.5亿条国内外专利数据。其中，中国专利收录始于1985年，共收录不少于4300万条专利全文，每年新增不少于260万条。国外专利不少于1亿条，每年新增不少于270万条，每月更新。</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 xml:space="preserve">  中国科技成果数据库收录了自1978年以来国家和地方主要科技计划、科技奖励成果，以及企业、高等院校和科研院所等单位的科技成果信息，共计不少于50万项，年新增数据不少于9000条，每两月更新一次。</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 xml:space="preserve">  中外标准文摘数据库收录中国国家标准（GB）、中国行业标准（HB）、以及中外标准题录摘要数据共计不少于230万条记录，每两月更新一次。</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 xml:space="preserve">  中国法律法规数据库，收录始于1949年，涵盖国家法律法规、行政法规、地方法规、国际条约及惯例、司法解释、合同范本等，年新增量不低于7万条，每月更新。</w:t>
            </w:r>
          </w:p>
        </w:tc>
      </w:tr>
      <w:tr w14:paraId="590CE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D0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EC6A">
            <w:pPr>
              <w:keepNext w:val="0"/>
              <w:keepLines w:val="0"/>
              <w:pageBreakBefore w:val="0"/>
              <w:widowControl w:val="0"/>
              <w:kinsoku/>
              <w:wordWrap/>
              <w:overflowPunct/>
              <w:topLinePunct w:val="0"/>
              <w:autoSpaceDE/>
              <w:autoSpaceDN/>
              <w:bidi w:val="0"/>
              <w:adjustRightInd/>
              <w:snapToGrid/>
              <w:spacing w:before="0" w:after="0" w:line="400" w:lineRule="exact"/>
              <w:ind w:right="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中国知网数据库</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CD10">
            <w:pPr>
              <w:keepNext w:val="0"/>
              <w:keepLines w:val="0"/>
              <w:pageBreakBefore w:val="0"/>
              <w:widowControl w:val="0"/>
              <w:kinsoku/>
              <w:wordWrap/>
              <w:overflowPunct/>
              <w:topLinePunct w:val="0"/>
              <w:autoSpaceDE/>
              <w:autoSpaceDN/>
              <w:bidi w:val="0"/>
              <w:adjustRightInd/>
              <w:snapToGrid/>
              <w:spacing w:before="0" w:after="0" w:line="400" w:lineRule="exact"/>
              <w:ind w:right="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同方知网数字科技有限公司</w:t>
            </w:r>
          </w:p>
        </w:tc>
        <w:tc>
          <w:tcPr>
            <w:tcW w:w="7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8C9A">
            <w:pPr>
              <w:keepNext w:val="0"/>
              <w:keepLines w:val="0"/>
              <w:pageBreakBefore w:val="0"/>
              <w:widowControl w:val="0"/>
              <w:kinsoku/>
              <w:wordWrap/>
              <w:overflowPunct/>
              <w:topLinePunct w:val="0"/>
              <w:autoSpaceDE/>
              <w:autoSpaceDN/>
              <w:bidi w:val="0"/>
              <w:adjustRightInd/>
              <w:snapToGrid/>
              <w:spacing w:before="0" w:after="0" w:line="400" w:lineRule="exact"/>
              <w:ind w:right="0"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全学科综合类中文数据库。</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包含子库有：</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 xml:space="preserve">  中国学术期刊（网络版）（A、B、C、F、G、H、I、J专辑），中心网站实时更新。</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 xml:space="preserve">  中国博士学位论文全文数据库（A、B、C、F、G、H、I、J专辑），中心网站实时更新。</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 xml:space="preserve">  中国优秀硕士学位论文全文数据库（A、B、C、F、G、H、I、J专辑），中心网站实时更新。</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 xml:space="preserve">  中国学术辑刊全文数据库（A、B、C、F、G、H、I、J专辑），中心网站实时更新。</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 xml:space="preserve">  中国会议论文全文数据库（A、B、C、F、G、H、I、J专辑），中心网站实时更新。</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 xml:space="preserve">  中国重要报纸全文数据库（A、B、C、F、G、H、I、J专辑），中心网站实时更新。</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 xml:space="preserve">  中国年鉴网络出版总库（A、B、C、F、G、H、I、J专辑），中心网站实时更新。</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 xml:space="preserve">  中国法律知识资源总库（论文库、案例库和法律法规库），中心网站实时更新。</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 xml:space="preserve">  心可书馆（整库），网络数据每日更新。</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 xml:space="preserve">  中国精品文艺作品期刊文献库（整库），网络数据每日更新。</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 xml:space="preserve">  中国精品文化期刊文献库（整库），网络数据每日更新。</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注：A基础科学、B工程科技Ⅰ辑、C工程科技Ⅱ辑、F哲学与人文科学、G社会科学Ⅰ辑、H社会科学Ⅱ辑、I信息科技、J经济与管理科学</w:t>
            </w:r>
          </w:p>
        </w:tc>
      </w:tr>
      <w:tr w14:paraId="5B0EB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7E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3</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1BFF">
            <w:pPr>
              <w:keepNext w:val="0"/>
              <w:keepLines w:val="0"/>
              <w:pageBreakBefore w:val="0"/>
              <w:widowControl w:val="0"/>
              <w:kinsoku/>
              <w:wordWrap/>
              <w:overflowPunct/>
              <w:topLinePunct w:val="0"/>
              <w:autoSpaceDE/>
              <w:autoSpaceDN/>
              <w:bidi w:val="0"/>
              <w:adjustRightInd/>
              <w:snapToGrid/>
              <w:spacing w:before="0" w:after="0" w:line="400" w:lineRule="exact"/>
              <w:ind w:right="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维普中文期刊服务平台</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5EAC">
            <w:pPr>
              <w:keepNext w:val="0"/>
              <w:keepLines w:val="0"/>
              <w:pageBreakBefore w:val="0"/>
              <w:widowControl w:val="0"/>
              <w:kinsoku/>
              <w:wordWrap/>
              <w:overflowPunct/>
              <w:topLinePunct w:val="0"/>
              <w:autoSpaceDE/>
              <w:autoSpaceDN/>
              <w:bidi w:val="0"/>
              <w:adjustRightInd/>
              <w:snapToGrid/>
              <w:spacing w:before="0" w:after="0" w:line="400" w:lineRule="exact"/>
              <w:ind w:right="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重庆维普智图数据科技有限公司</w:t>
            </w:r>
          </w:p>
        </w:tc>
        <w:tc>
          <w:tcPr>
            <w:tcW w:w="7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F829">
            <w:pPr>
              <w:keepNext w:val="0"/>
              <w:keepLines w:val="0"/>
              <w:pageBreakBefore w:val="0"/>
              <w:widowControl w:val="0"/>
              <w:kinsoku/>
              <w:wordWrap/>
              <w:overflowPunct/>
              <w:topLinePunct w:val="0"/>
              <w:autoSpaceDE/>
              <w:autoSpaceDN/>
              <w:bidi w:val="0"/>
              <w:adjustRightInd/>
              <w:snapToGrid/>
              <w:spacing w:before="0" w:after="0" w:line="400" w:lineRule="exact"/>
              <w:ind w:right="0"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维普中文期刊服务平台是中文学术期刊大数据服务平台。平台收录中文期刊不少于15000种，文献总量不少于7000万篇，年更新量不少于200万篇，覆盖全学科领域。平台提供在线阅读、下载PDF、HTML阅读、文献传递、OA链接等多种全文方式。中文期刊服务平台以《中国图书馆分类法》（第五版）为标准进行数据标引，建立了35个一级学科，457个二级学科的分类体系。数据库更新周期，中心网站实现日更新。</w:t>
            </w:r>
          </w:p>
        </w:tc>
      </w:tr>
      <w:tr w14:paraId="2513E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A2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20F3">
            <w:pPr>
              <w:keepNext w:val="0"/>
              <w:keepLines w:val="0"/>
              <w:pageBreakBefore w:val="0"/>
              <w:widowControl w:val="0"/>
              <w:kinsoku/>
              <w:wordWrap/>
              <w:overflowPunct/>
              <w:topLinePunct w:val="0"/>
              <w:autoSpaceDE/>
              <w:autoSpaceDN/>
              <w:bidi w:val="0"/>
              <w:adjustRightInd/>
              <w:snapToGrid/>
              <w:spacing w:before="0" w:after="0" w:line="400" w:lineRule="exact"/>
              <w:ind w:right="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高校信息素养教育数据库</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998D">
            <w:pPr>
              <w:keepNext w:val="0"/>
              <w:keepLines w:val="0"/>
              <w:pageBreakBefore w:val="0"/>
              <w:widowControl w:val="0"/>
              <w:kinsoku/>
              <w:wordWrap/>
              <w:overflowPunct/>
              <w:topLinePunct w:val="0"/>
              <w:autoSpaceDE/>
              <w:autoSpaceDN/>
              <w:bidi w:val="0"/>
              <w:adjustRightInd/>
              <w:snapToGrid/>
              <w:spacing w:before="0" w:after="0" w:line="400" w:lineRule="exact"/>
              <w:ind w:right="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河南正乾软件科技有限公司</w:t>
            </w:r>
          </w:p>
        </w:tc>
        <w:tc>
          <w:tcPr>
            <w:tcW w:w="7315" w:type="dxa"/>
            <w:tcBorders>
              <w:top w:val="single" w:color="000000" w:sz="4" w:space="0"/>
              <w:left w:val="single" w:color="000000" w:sz="4" w:space="0"/>
              <w:bottom w:val="single" w:color="000000" w:sz="4" w:space="0"/>
              <w:right w:val="single" w:color="000000" w:sz="4" w:space="0"/>
            </w:tcBorders>
            <w:shd w:val="clear" w:color="auto" w:fill="auto"/>
            <w:vAlign w:val="top"/>
          </w:tcPr>
          <w:p w14:paraId="4BE4640A">
            <w:pPr>
              <w:keepNext w:val="0"/>
              <w:keepLines w:val="0"/>
              <w:pageBreakBefore w:val="0"/>
              <w:widowControl w:val="0"/>
              <w:kinsoku/>
              <w:wordWrap/>
              <w:overflowPunct/>
              <w:topLinePunct w:val="0"/>
              <w:autoSpaceDE/>
              <w:autoSpaceDN/>
              <w:bidi w:val="0"/>
              <w:adjustRightInd/>
              <w:snapToGrid/>
              <w:spacing w:before="0" w:after="0" w:line="400" w:lineRule="exact"/>
              <w:ind w:right="0"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数据库课程涵盖概念理论、检索技术、信息资源、检索系统、科研工具、学术写作、知识管理、学术平台、应用场景等九大模块的内容，包括最新课程、热门课程、猜你喜欢等专栏。</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①数据库不少于 800 个微课程，其中特色专题收录高校自建课程、大赛获奖微课、合作共建视频等不少于150个微课程;支持电脑端、手机移动端使用，年更新量不少于200 个。</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②提供国内一些知名专家的部分试题，其中包括实操题，个人评测题等，试题数量不少于1000道，年更新量不少于200道。</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③PPT课件栏目提供信息素养专家老师的讲座和教学课件不低于90篇。</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④讲座、培训专栏中应包含国内信息素养知名专家不少于 60 门公益直播课程，年更新量不少于 20 讲。</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⑤整个课程体系按照难易程度分成初级、中级、高级，方便读者按照自身的能力进行学习，按首字母和课程内容进行分类导航。</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⑥数据库应提供全案例教学，将知识点嵌入到具体的案例中，同时每个课程后面有相关的课后习题，试题总数超过 1000 道，年更新量不少于 300 道。</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⑦支持发布讲座和培训活动，读者可以进行在线预约、报名等功能，教师可以通过后台查看活动统计信息。</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⑧平台包括每日答题、专项答题、挑战答题;系统支持可按照指定的规律随机抽取试题组卷，题目类型包括单选题、多选题、判断题。</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⑨后台支持上传图书馆自己制作的视频，建立属于自己的专栏，仅限内部使用;支持图书馆开展自己的知识竞赛活动，通过后台设置可创建活动。</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⑩大赛实训平台:包括综合练习、专项练习、专家大赛解读和经验分享等直播课程。</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⑪个人中心可以查看我的答题、我的评论、我的课程、我的错题等功能，同时增加积分、打卡、学习统计分析等个性化功能。</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⑭课程每周更新，用户可通过学校IP进行在线远程访问。</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⑮产品属于自主设计开发，不存在任何版权问题，具有相关部门颁发的软件著作权登记证书。</w:t>
            </w:r>
          </w:p>
        </w:tc>
      </w:tr>
      <w:tr w14:paraId="326A6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32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2AE7">
            <w:pPr>
              <w:keepNext w:val="0"/>
              <w:keepLines w:val="0"/>
              <w:pageBreakBefore w:val="0"/>
              <w:widowControl w:val="0"/>
              <w:kinsoku/>
              <w:wordWrap/>
              <w:overflowPunct/>
              <w:topLinePunct w:val="0"/>
              <w:autoSpaceDE/>
              <w:autoSpaceDN/>
              <w:bidi w:val="0"/>
              <w:adjustRightInd/>
              <w:snapToGrid/>
              <w:spacing w:before="0" w:after="0" w:line="400" w:lineRule="exact"/>
              <w:ind w:right="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优秀传统文化视频资源库</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D087">
            <w:pPr>
              <w:keepNext w:val="0"/>
              <w:keepLines w:val="0"/>
              <w:pageBreakBefore w:val="0"/>
              <w:widowControl w:val="0"/>
              <w:kinsoku/>
              <w:wordWrap/>
              <w:overflowPunct/>
              <w:topLinePunct w:val="0"/>
              <w:autoSpaceDE/>
              <w:autoSpaceDN/>
              <w:bidi w:val="0"/>
              <w:adjustRightInd/>
              <w:snapToGrid/>
              <w:spacing w:before="0" w:after="0" w:line="400" w:lineRule="exact"/>
              <w:ind w:right="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河南华之杰文化传播有限公司</w:t>
            </w:r>
          </w:p>
        </w:tc>
        <w:tc>
          <w:tcPr>
            <w:tcW w:w="7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F36C">
            <w:pPr>
              <w:keepNext w:val="0"/>
              <w:keepLines w:val="0"/>
              <w:pageBreakBefore w:val="0"/>
              <w:widowControl w:val="0"/>
              <w:kinsoku/>
              <w:wordWrap/>
              <w:overflowPunct/>
              <w:topLinePunct w:val="0"/>
              <w:autoSpaceDE/>
              <w:autoSpaceDN/>
              <w:bidi w:val="0"/>
              <w:adjustRightInd/>
              <w:snapToGrid/>
              <w:spacing w:before="0" w:after="0" w:line="400" w:lineRule="exact"/>
              <w:ind w:right="0"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优秀传统文化视频资源库包含传统文化、黄河文化、红色历史文化三大专题库。传统文化专题库包括经典唐诗、绝美宋词、唯美元曲、风流人物、古代战争、姓氏探寻、文物说话、成语典故、大片剧场、艺术之美、魅力非遗、大国历史、地名大会、国学经典等16个系列。黄河文化专题库包括黄河风光、守护黄河、生态黄河、黄河瑰宝、黄河乡愁、黄河味道、黄河艺术等7个系列。红色历史专题库包括党的诞生、艰难前行、抗日战争、解放战争、抗美援朝、英雄儿女等6个系列。含29个系列专题，不少于2.8万分钟纪录片视频。赠送黄河文化专题库、红色历史专题库一年免费试用权。每季度更新，每年更新1000分钟左右视频。  </w:t>
            </w:r>
          </w:p>
        </w:tc>
      </w:tr>
      <w:tr w14:paraId="23D3E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02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2"/>
                <w:sz w:val="24"/>
                <w:szCs w:val="24"/>
                <w:u w:val="none"/>
                <w:lang w:val="en-US" w:eastAsia="zh-CN" w:bidi="ar-SA"/>
              </w:rPr>
              <w:t>6</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74E2">
            <w:pPr>
              <w:keepNext w:val="0"/>
              <w:keepLines w:val="0"/>
              <w:pageBreakBefore w:val="0"/>
              <w:widowControl w:val="0"/>
              <w:kinsoku/>
              <w:wordWrap/>
              <w:overflowPunct/>
              <w:topLinePunct w:val="0"/>
              <w:autoSpaceDE/>
              <w:autoSpaceDN/>
              <w:bidi w:val="0"/>
              <w:adjustRightInd/>
              <w:snapToGrid/>
              <w:spacing w:before="0" w:after="0" w:line="400" w:lineRule="exact"/>
              <w:ind w:right="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希施玛CSMAR数据库</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5954">
            <w:pPr>
              <w:keepNext w:val="0"/>
              <w:keepLines w:val="0"/>
              <w:pageBreakBefore w:val="0"/>
              <w:widowControl w:val="0"/>
              <w:kinsoku/>
              <w:wordWrap/>
              <w:overflowPunct/>
              <w:topLinePunct w:val="0"/>
              <w:autoSpaceDE/>
              <w:autoSpaceDN/>
              <w:bidi w:val="0"/>
              <w:adjustRightInd/>
              <w:snapToGrid/>
              <w:spacing w:before="0" w:after="0" w:line="400" w:lineRule="exact"/>
              <w:ind w:right="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深圳希施玛数据科技有限公司</w:t>
            </w:r>
          </w:p>
        </w:tc>
        <w:tc>
          <w:tcPr>
            <w:tcW w:w="7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5723">
            <w:pPr>
              <w:keepNext w:val="0"/>
              <w:keepLines w:val="0"/>
              <w:pageBreakBefore w:val="0"/>
              <w:widowControl w:val="0"/>
              <w:kinsoku/>
              <w:wordWrap/>
              <w:overflowPunct/>
              <w:topLinePunct w:val="0"/>
              <w:autoSpaceDE/>
              <w:autoSpaceDN/>
              <w:bidi w:val="0"/>
              <w:adjustRightInd/>
              <w:snapToGrid/>
              <w:spacing w:before="0" w:after="0" w:line="400" w:lineRule="exact"/>
              <w:ind w:right="0"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希施玛CSMAR数据库，是深圳希施玛数据科技有限公司从学术研究的需求出发，借鉴芝加哥大学CRSP、标准普尔Compustat国际知名数据库的专业标准，并结合中国实际国情开发出的国内首个经济金融型数据库。该数据库涵盖了股票市场、公司、等研究系列，是市场上最全面的经济金融研究数据库。</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 xml:space="preserve">  学校采购9个子库，中国宏观经济研究数据库、研究报告数据库、中国农村金融经济研究数据库、中国数字经济研究数据库、中国县域经济研究数据库、公告数</w:t>
            </w:r>
            <w:r>
              <w:rPr>
                <w:rFonts w:hint="eastAsia" w:ascii="仿宋" w:hAnsi="仿宋" w:eastAsia="仿宋" w:cs="仿宋"/>
                <w:b w:val="0"/>
                <w:bCs/>
                <w:sz w:val="24"/>
                <w:szCs w:val="24"/>
                <w:highlight w:val="none"/>
                <w:lang w:val="en-US" w:eastAsia="zh-CN"/>
              </w:rPr>
              <w:t>据库、经济地理研究数据库、绿色金融研究数据库、中国上市公司社会责任研究数据库，资源量不少于8000万条。</w:t>
            </w:r>
            <w:r>
              <w:rPr>
                <w:rFonts w:hint="eastAsia" w:ascii="仿宋" w:hAnsi="仿宋" w:eastAsia="仿宋" w:cs="仿宋"/>
                <w:b w:val="0"/>
                <w:bCs/>
                <w:sz w:val="24"/>
                <w:szCs w:val="24"/>
                <w:lang w:val="en-US" w:eastAsia="zh-CN"/>
              </w:rPr>
              <w:t>资源根据指标不同更新频率为日频、月频、年频。</w:t>
            </w:r>
          </w:p>
        </w:tc>
      </w:tr>
      <w:tr w14:paraId="54D35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2F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7</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8185">
            <w:pPr>
              <w:keepNext w:val="0"/>
              <w:keepLines w:val="0"/>
              <w:pageBreakBefore w:val="0"/>
              <w:widowControl w:val="0"/>
              <w:kinsoku/>
              <w:wordWrap/>
              <w:overflowPunct/>
              <w:topLinePunct w:val="0"/>
              <w:autoSpaceDE/>
              <w:autoSpaceDN/>
              <w:bidi w:val="0"/>
              <w:adjustRightInd/>
              <w:snapToGrid/>
              <w:spacing w:before="0" w:after="0" w:line="400" w:lineRule="exact"/>
              <w:ind w:right="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CNRDS中国研究数据服务平台</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68A1">
            <w:pPr>
              <w:keepNext w:val="0"/>
              <w:keepLines w:val="0"/>
              <w:pageBreakBefore w:val="0"/>
              <w:widowControl w:val="0"/>
              <w:kinsoku/>
              <w:wordWrap/>
              <w:overflowPunct/>
              <w:topLinePunct w:val="0"/>
              <w:autoSpaceDE/>
              <w:autoSpaceDN/>
              <w:bidi w:val="0"/>
              <w:adjustRightInd/>
              <w:snapToGrid/>
              <w:spacing w:before="0" w:after="0" w:line="400" w:lineRule="exact"/>
              <w:ind w:right="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上海经禾信息技术有限公司</w:t>
            </w:r>
          </w:p>
        </w:tc>
        <w:tc>
          <w:tcPr>
            <w:tcW w:w="7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2AA8">
            <w:pPr>
              <w:keepNext w:val="0"/>
              <w:keepLines w:val="0"/>
              <w:pageBreakBefore w:val="0"/>
              <w:widowControl w:val="0"/>
              <w:kinsoku/>
              <w:wordWrap/>
              <w:overflowPunct/>
              <w:topLinePunct w:val="0"/>
              <w:autoSpaceDE/>
              <w:autoSpaceDN/>
              <w:bidi w:val="0"/>
              <w:adjustRightInd/>
              <w:snapToGrid/>
              <w:spacing w:before="0" w:after="0" w:line="400" w:lineRule="exact"/>
              <w:ind w:right="0"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中国研究数据服务平台（简称CNRDS）是一个高质量、开放式、平台化的中国经济、金融与商学研究的综合数据平台。中国研究数据服务平台（CNRDS）分为三大数据库，公司特色库、经济特色库、基础数据库。数据库每年更新一次，部分数据按季度或者半年更新。</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所购子库具体如下：</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1.公司特色库16库</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①中国创新专利研究数据库</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②中国审计研究数据库</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③环境、社会和治理数据库</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④上市公司内部控制研究数据库</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⑤投资者关系管理数据库</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⑥海外上市研究数据库</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⑦上市公司盈余与信息质量数据库</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⑧上市公司土地市场信息数据库</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⑨上市公司年度信息数据库</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⑩区块链投资数据库</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⑪绿色专利研究数据库</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⑫上市公司环境治理数据库</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⑬上市公司金融化数据库</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⑭上市公司数字化转型数据库</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⑮上市公司ESG评级数据库</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⑯绿色并购重组数据库</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 xml:space="preserve">2.经济特色库10库 </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①全球夜间灯光数据库</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②中国高铁航线数据库</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③中国人口与就业统计数据库</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④数字经济政策数据库</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⑤中国专利分行业统计数据库</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⑥专利转移研究数据库</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⑦中国城市统计数据库</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⑧中国区域经济统计数据库</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⑨中国城乡建设统计数据库</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⑩教育经费统计数据库</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3.基础库29库（赠送）</w:t>
            </w:r>
          </w:p>
        </w:tc>
      </w:tr>
      <w:tr w14:paraId="35318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72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DCB9">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万方数据全球科研项目数据库（科慧）</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20DE">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北京万方数据股份有限公司</w:t>
            </w:r>
          </w:p>
        </w:tc>
        <w:tc>
          <w:tcPr>
            <w:tcW w:w="7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4177">
            <w:pPr>
              <w:keepNext w:val="0"/>
              <w:keepLines w:val="0"/>
              <w:pageBreakBefore w:val="0"/>
              <w:widowControl w:val="0"/>
              <w:kinsoku/>
              <w:wordWrap/>
              <w:overflowPunct/>
              <w:topLinePunct w:val="0"/>
              <w:autoSpaceDE/>
              <w:autoSpaceDN/>
              <w:bidi w:val="0"/>
              <w:adjustRightInd/>
              <w:snapToGrid/>
              <w:spacing w:before="0" w:after="0" w:line="400" w:lineRule="exact"/>
              <w:ind w:right="0" w:rightChars="0"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万方科慧（Sci-Fund）收录美、中、英、德、法、日、澳、加等国家的国家级科研基金资助机构所资助的科研项目不少于750万项，涵盖了理、工、农、医、人文等各学科。在此基础上，平台依托万方数据知识服务平台的各类科技成果资源，逐步实现科研项目与科技成果的关联，拓展科研数据链条，支撑更广泛、深入的科研创新服务。资源更新情况：季度。</w:t>
            </w:r>
          </w:p>
        </w:tc>
      </w:tr>
      <w:tr w14:paraId="20936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51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AC58">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中国共产党思想理论资源数据库</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0F22">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人民出版社</w:t>
            </w:r>
          </w:p>
        </w:tc>
        <w:tc>
          <w:tcPr>
            <w:tcW w:w="7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6599">
            <w:pPr>
              <w:keepNext w:val="0"/>
              <w:keepLines w:val="0"/>
              <w:pageBreakBefore w:val="0"/>
              <w:widowControl w:val="0"/>
              <w:kinsoku/>
              <w:wordWrap/>
              <w:overflowPunct/>
              <w:topLinePunct w:val="0"/>
              <w:autoSpaceDE/>
              <w:autoSpaceDN/>
              <w:bidi w:val="0"/>
              <w:adjustRightInd/>
              <w:snapToGrid/>
              <w:spacing w:before="0" w:after="0" w:line="400" w:lineRule="exact"/>
              <w:ind w:right="0" w:rightChars="0"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中国共产党思想理论资源数据库，由人民出版社开发建成。资源内容包含习近平新时代中国特色社会主义思想库，马克思主义著作库，党和国家主要领导人著作库，党和国家重要文献库，经典著作选编和重要论述摘编库，党的思想理论研究成果库，中国特色社会主义建设库，法律法规库，中共党史库,党的建设库，革命时期出版图书库，国际共运资料库。另加历史库和哲学库，约17000余册图书。资源更新情况：每年不少于300册。</w:t>
            </w:r>
          </w:p>
        </w:tc>
      </w:tr>
      <w:tr w14:paraId="29342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E8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6469">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京东读书专业版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575A">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北京仟问文化传媒有限公司</w:t>
            </w:r>
          </w:p>
        </w:tc>
        <w:tc>
          <w:tcPr>
            <w:tcW w:w="7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74B3">
            <w:pPr>
              <w:keepNext w:val="0"/>
              <w:keepLines w:val="0"/>
              <w:pageBreakBefore w:val="0"/>
              <w:widowControl w:val="0"/>
              <w:kinsoku/>
              <w:wordWrap/>
              <w:overflowPunct/>
              <w:topLinePunct w:val="0"/>
              <w:autoSpaceDE/>
              <w:autoSpaceDN/>
              <w:bidi w:val="0"/>
              <w:adjustRightInd/>
              <w:snapToGrid/>
              <w:spacing w:before="0" w:after="0" w:line="400" w:lineRule="exact"/>
              <w:ind w:right="0" w:rightChars="0"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京东读书专业版是结合京东平台技术优势和京东读书的海量资源，专注于数字阅读领域，致力打造纸、电、声一站式全阅读生态平台，为广大读者提供最新、最全、最系统的电子图书服务，内含可阅读电子书不低于20万册，近三年新书占比超过25%，每年更新约3-5万种图书，是京东唯一全内容生态产品。</w:t>
            </w:r>
          </w:p>
        </w:tc>
      </w:tr>
      <w:tr w14:paraId="780C5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A0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11</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BBB0">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中文在线书香郑航数据库</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70BF">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湖北中文在线数字出版有限公司</w:t>
            </w:r>
          </w:p>
        </w:tc>
        <w:tc>
          <w:tcPr>
            <w:tcW w:w="7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E94F">
            <w:pPr>
              <w:keepNext w:val="0"/>
              <w:keepLines w:val="0"/>
              <w:pageBreakBefore w:val="0"/>
              <w:widowControl w:val="0"/>
              <w:kinsoku/>
              <w:wordWrap/>
              <w:overflowPunct/>
              <w:topLinePunct w:val="0"/>
              <w:autoSpaceDE/>
              <w:autoSpaceDN/>
              <w:bidi w:val="0"/>
              <w:adjustRightInd/>
              <w:snapToGrid/>
              <w:spacing w:before="0" w:after="0" w:line="400" w:lineRule="exact"/>
              <w:ind w:right="0" w:rightChars="0"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中文在线书香郑航数据库包含电子图书不少于10万种、听书不少于3万集，持续更新，年更新率不低于25%；电子期刊不少于1000种。内容覆盖中图法22大类，涵盖哲学、经济学、法学、教育学、工学、文学等十三大学科门类，包括畅销常销、名家精品、经典名著、人文历史、大众社科、教育科普、经管理财等多种类型，提供在线阅读、收听、收藏、下载、书评、读书活动等多种功能。支持电脑客户端阅读、网页在线阅读、微书房手机客户端阅读、微信云阅读。</w:t>
            </w:r>
          </w:p>
        </w:tc>
      </w:tr>
      <w:tr w14:paraId="6CDB1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62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12</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7333">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超星歌德电子书数据库</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56F1">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河南超星数图信息技术有限公司</w:t>
            </w:r>
          </w:p>
        </w:tc>
        <w:tc>
          <w:tcPr>
            <w:tcW w:w="7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DAE8">
            <w:pPr>
              <w:keepNext w:val="0"/>
              <w:keepLines w:val="0"/>
              <w:pageBreakBefore w:val="0"/>
              <w:widowControl w:val="0"/>
              <w:kinsoku/>
              <w:wordWrap/>
              <w:overflowPunct/>
              <w:topLinePunct w:val="0"/>
              <w:autoSpaceDE/>
              <w:autoSpaceDN/>
              <w:bidi w:val="0"/>
              <w:adjustRightInd/>
              <w:snapToGrid/>
              <w:spacing w:before="0" w:after="0" w:line="400" w:lineRule="exact"/>
              <w:ind w:right="0" w:rightChars="0"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资源内置于图书馆内四台超星歌德电子书借阅机中，要求内置图书不少于3000种epub格式电子图书，可离线存储,每月更新不少于150种，读者需在超星歌德电子书借阅机上使用。</w:t>
            </w:r>
          </w:p>
        </w:tc>
      </w:tr>
      <w:tr w14:paraId="6B544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ED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13</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7E81">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超星移动图书馆</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3EC0">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河南超星数图信息技术有限公司</w:t>
            </w:r>
          </w:p>
        </w:tc>
        <w:tc>
          <w:tcPr>
            <w:tcW w:w="7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0E43">
            <w:pPr>
              <w:keepNext w:val="0"/>
              <w:keepLines w:val="0"/>
              <w:pageBreakBefore w:val="0"/>
              <w:widowControl w:val="0"/>
              <w:kinsoku/>
              <w:wordWrap/>
              <w:overflowPunct/>
              <w:topLinePunct w:val="0"/>
              <w:autoSpaceDE/>
              <w:autoSpaceDN/>
              <w:bidi w:val="0"/>
              <w:adjustRightInd/>
              <w:snapToGrid/>
              <w:spacing w:before="0" w:after="0" w:line="400" w:lineRule="exact"/>
              <w:ind w:right="0" w:rightChars="0"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可实现在手机、ipad等移动设备上自助完成个人借阅信息查询、馆藏查询、续借等。内置不低于百万册的电子书（100万种图像格式电子书 + 3万种e-pub格式电子书）、学术资源模块提供中文期刊元数据不少于1.5亿篇，中文学位论文不少于800万篇，资源每月更新，要求微信端界面配置移动图书馆小程序。</w:t>
            </w:r>
          </w:p>
        </w:tc>
      </w:tr>
      <w:tr w14:paraId="60C7A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92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14</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1373">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中科VIPExam考试学习资源数据库</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60CF">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中科软股（河南）信息技术有限公司</w:t>
            </w:r>
          </w:p>
        </w:tc>
        <w:tc>
          <w:tcPr>
            <w:tcW w:w="7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D4F6">
            <w:pPr>
              <w:keepNext w:val="0"/>
              <w:keepLines w:val="0"/>
              <w:pageBreakBefore w:val="0"/>
              <w:widowControl w:val="0"/>
              <w:kinsoku/>
              <w:wordWrap/>
              <w:overflowPunct/>
              <w:topLinePunct w:val="0"/>
              <w:autoSpaceDE/>
              <w:autoSpaceDN/>
              <w:bidi w:val="0"/>
              <w:adjustRightInd/>
              <w:snapToGrid/>
              <w:spacing w:before="0" w:after="0" w:line="400" w:lineRule="exact"/>
              <w:ind w:right="0" w:rightChars="0"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中科VIPExam考试学习资源数据库作为职业教育数据库，已建成立体化、专题式、多层次的课程体系，收录考研、公务员、职业资格、财经、外语、计算机、司法等7大专辑不少于840余个考试科目。数据库收录视频课程不少于47000课时，收录试卷资源不少于21.6万套。数据库资源每周更新。</w:t>
            </w:r>
          </w:p>
        </w:tc>
      </w:tr>
      <w:tr w14:paraId="1620A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7D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15</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0A6D">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NoteExpress参考文献管理与检索系统</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EF3C">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北京爱琴海乐之技术有限公司</w:t>
            </w:r>
          </w:p>
        </w:tc>
        <w:tc>
          <w:tcPr>
            <w:tcW w:w="7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334F">
            <w:pPr>
              <w:keepNext w:val="0"/>
              <w:keepLines w:val="0"/>
              <w:pageBreakBefore w:val="0"/>
              <w:widowControl w:val="0"/>
              <w:kinsoku/>
              <w:wordWrap/>
              <w:overflowPunct/>
              <w:topLinePunct w:val="0"/>
              <w:autoSpaceDE/>
              <w:autoSpaceDN/>
              <w:bidi w:val="0"/>
              <w:adjustRightInd/>
              <w:snapToGrid/>
              <w:spacing w:before="0" w:after="0" w:line="400" w:lineRule="exact"/>
              <w:ind w:right="0" w:rightChars="0"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NoteExpress是一款目前被广泛使用的参考文献管理工具系统，其核心功能是帮助读者在整个科研流程中高效利用电子资源：支持导入包括期刊论文、专著、专利等各类常见文献；检索并管理得到的文献摘要、全文；在撰写学术论文、学位论文、专著或报告时，可在正文中的指定位置方便地添加文中注释，然后按照不同的期刊、学位论文格式要求自动生成参考文献索引，内置不少于5000种样式可供用户进行选择；具备基于词共现的文献元数据统计分析功能，支持自动对文献标题进行分词，可绘制词云图、词共现关系图。NoteExpress将于每年不定期更新，包括新功能发布、已有功能改进、Bug修复等。</w:t>
            </w:r>
          </w:p>
        </w:tc>
      </w:tr>
      <w:tr w14:paraId="3DAA6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CF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16</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99F7">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worldlib国外文献服务平台</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2FD0">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北京华宇星航国际教育科技有限公司</w:t>
            </w:r>
          </w:p>
        </w:tc>
        <w:tc>
          <w:tcPr>
            <w:tcW w:w="7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AE9F">
            <w:pPr>
              <w:keepNext w:val="0"/>
              <w:keepLines w:val="0"/>
              <w:pageBreakBefore w:val="0"/>
              <w:widowControl w:val="0"/>
              <w:kinsoku/>
              <w:wordWrap/>
              <w:overflowPunct/>
              <w:topLinePunct w:val="0"/>
              <w:autoSpaceDE/>
              <w:autoSpaceDN/>
              <w:bidi w:val="0"/>
              <w:adjustRightInd/>
              <w:snapToGrid/>
              <w:spacing w:before="0" w:after="0" w:line="400" w:lineRule="exact"/>
              <w:ind w:right="0" w:rightChars="0"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worldlib国外文献服务平台包含三个模块，即：worldlib国外文献整合平台、worldlib sci精品学术论文平台、worldlib excel国外优秀学术论文平台。该平台文献范围涵盖全学科（包括医学、化学、物理、农业、教育、应用科学、经济、天文学、工业技术、交通运输、环境、生物等）。</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 xml:space="preserve">  worldlib国外文献整合平台包含来自国外各大出版商的开放数据文献，该平台按照文献类型包含8个文献类型，其中期刊不少于4000万篇（期刊品种不少于30000种）、国外博硕士论文不少于400万篇、科技报告不少于140万篇、艺术图片不少于80万幅、外文电子图书及章节不少于150万篇、专利不少于100万篇、会议论文不少于140万篇、预印本不少于200万篇，共计不少于5210多万国外优秀文献。可以按照检索点导航、学科导航、日期导航、语种导航等多种途径导航，8个文献类型可以实现一站式跨库检索。</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 xml:space="preserve">  worldlib sci精品学术论文提供SCI开放期刊文献的品种不少于4200种，数量不少于245万篇。可以按照检索点导航、期刊导航、学科导航、日期导航、语种导航等多种途径导航。</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 xml:space="preserve">  worldlib excel国外优秀学术论文提供国际四大出版商的开放期刊不少于3500种，文献总数量不少于145万篇。可以按照检索点导航、学科导航、日期导航、数据来源、语种导航等多种途径导航。</w:t>
            </w: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 xml:space="preserve">  平台上所有文献均可通过访问其所在第三方网站下载全文数据，且支持手机二维码下载阅读。资源定期更新，每年更新量不低于50万篇。                                                                                             </w:t>
            </w:r>
          </w:p>
        </w:tc>
      </w:tr>
      <w:tr w14:paraId="52F67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BF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17</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02C6">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超星读秀知识库</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44DB">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河南超星数图信息技术有限公司</w:t>
            </w:r>
          </w:p>
        </w:tc>
        <w:tc>
          <w:tcPr>
            <w:tcW w:w="7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507D">
            <w:pPr>
              <w:keepNext w:val="0"/>
              <w:keepLines w:val="0"/>
              <w:pageBreakBefore w:val="0"/>
              <w:widowControl w:val="0"/>
              <w:kinsoku/>
              <w:wordWrap/>
              <w:overflowPunct/>
              <w:topLinePunct w:val="0"/>
              <w:autoSpaceDE/>
              <w:autoSpaceDN/>
              <w:bidi w:val="0"/>
              <w:adjustRightInd/>
              <w:snapToGrid/>
              <w:spacing w:before="0" w:after="0" w:line="400" w:lineRule="exact"/>
              <w:ind w:right="0" w:rightChars="0"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超星读秀知识库作为全学科综合类中文学术搜索引擎及文献资料服务平台，主打中文，侧重图书，要求为读者提供深入到图书内容的全文检索，并整合知识、图书、插图、期刊、学位论文、会议论文等多种资源。要求其收录不少于700万种中文图书题录信息，其中349万种以上的中文图书可文献传递，数据每月更新，为用户提供深入内容的章节检索、全文检索、部分文献的原文试读、一站式检索、自助文献传递服务。要求可对本馆馆藏纸质图书和电子图书进行整合，实现馆藏纸质图书与电子图书的统一检索，对于我馆未购买的文献，要求可通过自助文献传递的方式获取资源（需要文献传递时请点击题名项，然后点击“文献传递”即可），同时提供超星在线电子书数据库使用服务。</w:t>
            </w:r>
          </w:p>
        </w:tc>
      </w:tr>
      <w:tr w14:paraId="254FB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2A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18</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A41D">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国道外文专题数据库</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C2D8">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北京中加国道科技有限责任公司</w:t>
            </w:r>
          </w:p>
        </w:tc>
        <w:tc>
          <w:tcPr>
            <w:tcW w:w="7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4A85">
            <w:pPr>
              <w:keepNext w:val="0"/>
              <w:keepLines w:val="0"/>
              <w:pageBreakBefore w:val="0"/>
              <w:widowControl w:val="0"/>
              <w:kinsoku/>
              <w:wordWrap/>
              <w:overflowPunct/>
              <w:topLinePunct w:val="0"/>
              <w:autoSpaceDE/>
              <w:autoSpaceDN/>
              <w:bidi w:val="0"/>
              <w:adjustRightInd/>
              <w:snapToGrid/>
              <w:spacing w:before="0" w:after="0" w:line="400" w:lineRule="exact"/>
              <w:ind w:right="0" w:rightChars="0"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全学科综合类外文数据库。面向科研、教学、情报机构提供在线服务，适用于科技查新、课题跟踪、论文写作与文献参考、教学备课与课程开发、学生学习等。内容包含计算机科学技术、通信工程、材料、航空宇航科技、先进制造技术、数学、建筑工程、机械工程、动力与电气设备工程、交通运输工程、电子技术、经济学、管理学、金融与财务会计、图书情报、法学、文学等17个外文国外专题库。资源类型包括学术论文、期刊论文、会议记录、科技报告、新产品资讯、机构出版物等，可追溯到1995年。学术论文、期刊论文、会议记录、科技报告、新产品资讯、机构出版物等资源不少于1543万篇，年更新量不低于10万篇。</w:t>
            </w:r>
          </w:p>
        </w:tc>
      </w:tr>
    </w:tbl>
    <w:p w14:paraId="62AFE531">
      <w:pPr>
        <w:spacing w:line="240" w:lineRule="auto"/>
        <w:rPr>
          <w:rFonts w:hint="eastAsia" w:ascii="仿宋" w:hAnsi="仿宋" w:eastAsia="仿宋" w:cs="仿宋"/>
          <w:sz w:val="24"/>
          <w:szCs w:val="24"/>
        </w:rPr>
      </w:pPr>
    </w:p>
    <w:p w14:paraId="360CC995">
      <w:pPr>
        <w:spacing w:line="240" w:lineRule="auto"/>
        <w:rPr>
          <w:rFonts w:hint="eastAsia" w:ascii="仿宋" w:hAnsi="仿宋" w:eastAsia="仿宋" w:cs="仿宋"/>
          <w:sz w:val="24"/>
          <w:szCs w:val="24"/>
        </w:rPr>
      </w:pPr>
    </w:p>
    <w:sectPr>
      <w:pgSz w:w="11906" w:h="16838"/>
      <w:pgMar w:top="1417" w:right="1800" w:bottom="56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kOGZhMDAwYTIwNWE1ZGQzODkzMjc2ZjUyNTBhNjEifQ=="/>
  </w:docVars>
  <w:rsids>
    <w:rsidRoot w:val="00172A27"/>
    <w:rsid w:val="003078DD"/>
    <w:rsid w:val="00627E6B"/>
    <w:rsid w:val="00863B59"/>
    <w:rsid w:val="00A95A9A"/>
    <w:rsid w:val="00DF3269"/>
    <w:rsid w:val="01184357"/>
    <w:rsid w:val="01CE3A0A"/>
    <w:rsid w:val="024504DC"/>
    <w:rsid w:val="02475ADA"/>
    <w:rsid w:val="02DC3F04"/>
    <w:rsid w:val="033C2BF5"/>
    <w:rsid w:val="03632FF4"/>
    <w:rsid w:val="042F4508"/>
    <w:rsid w:val="047A5783"/>
    <w:rsid w:val="04E2157A"/>
    <w:rsid w:val="04F03C97"/>
    <w:rsid w:val="054E09BE"/>
    <w:rsid w:val="05BC10D2"/>
    <w:rsid w:val="05F9301F"/>
    <w:rsid w:val="06112117"/>
    <w:rsid w:val="06AA3AC0"/>
    <w:rsid w:val="06F757B1"/>
    <w:rsid w:val="07122FC7"/>
    <w:rsid w:val="0736698D"/>
    <w:rsid w:val="075C5614"/>
    <w:rsid w:val="077B310B"/>
    <w:rsid w:val="07B54D24"/>
    <w:rsid w:val="07EA72BB"/>
    <w:rsid w:val="090E5523"/>
    <w:rsid w:val="0A5267CD"/>
    <w:rsid w:val="0A96204F"/>
    <w:rsid w:val="0B106E41"/>
    <w:rsid w:val="0B5C3E34"/>
    <w:rsid w:val="0B916D24"/>
    <w:rsid w:val="0C1F6A38"/>
    <w:rsid w:val="0C2801BA"/>
    <w:rsid w:val="0C395774"/>
    <w:rsid w:val="0C4F74F5"/>
    <w:rsid w:val="0CA246B4"/>
    <w:rsid w:val="0CC11EF7"/>
    <w:rsid w:val="0D6276FC"/>
    <w:rsid w:val="0D786F20"/>
    <w:rsid w:val="0DBF06AB"/>
    <w:rsid w:val="0E4A08BC"/>
    <w:rsid w:val="0E760DED"/>
    <w:rsid w:val="0E8116C4"/>
    <w:rsid w:val="0E8A6F0A"/>
    <w:rsid w:val="0ED63EFE"/>
    <w:rsid w:val="0F403A6D"/>
    <w:rsid w:val="1082318D"/>
    <w:rsid w:val="10B62239"/>
    <w:rsid w:val="10B65D95"/>
    <w:rsid w:val="1212349F"/>
    <w:rsid w:val="130F3E82"/>
    <w:rsid w:val="135D01F2"/>
    <w:rsid w:val="1393060F"/>
    <w:rsid w:val="13F54E26"/>
    <w:rsid w:val="14EA24B1"/>
    <w:rsid w:val="15793835"/>
    <w:rsid w:val="158A6B51"/>
    <w:rsid w:val="158C17BA"/>
    <w:rsid w:val="166317B1"/>
    <w:rsid w:val="168E3310"/>
    <w:rsid w:val="16CF5E02"/>
    <w:rsid w:val="16F5338F"/>
    <w:rsid w:val="17516817"/>
    <w:rsid w:val="1772678E"/>
    <w:rsid w:val="17D26E39"/>
    <w:rsid w:val="18702CCD"/>
    <w:rsid w:val="18784278"/>
    <w:rsid w:val="188449CB"/>
    <w:rsid w:val="18AF707B"/>
    <w:rsid w:val="19622F5E"/>
    <w:rsid w:val="19845CBE"/>
    <w:rsid w:val="19BE7849"/>
    <w:rsid w:val="19D35C0A"/>
    <w:rsid w:val="1A1B4EBB"/>
    <w:rsid w:val="1A2379E4"/>
    <w:rsid w:val="1A7016AA"/>
    <w:rsid w:val="1ABA7B1A"/>
    <w:rsid w:val="1AFF29CD"/>
    <w:rsid w:val="1C9911BF"/>
    <w:rsid w:val="1D4E43AB"/>
    <w:rsid w:val="1D916C98"/>
    <w:rsid w:val="1DAA4ED3"/>
    <w:rsid w:val="1E4638FF"/>
    <w:rsid w:val="1E9D0594"/>
    <w:rsid w:val="1F0423C1"/>
    <w:rsid w:val="1F204627"/>
    <w:rsid w:val="20933A75"/>
    <w:rsid w:val="20C04A0E"/>
    <w:rsid w:val="20C14DF3"/>
    <w:rsid w:val="20E424AA"/>
    <w:rsid w:val="21751354"/>
    <w:rsid w:val="21863561"/>
    <w:rsid w:val="21CD1190"/>
    <w:rsid w:val="21CF4F08"/>
    <w:rsid w:val="226E284B"/>
    <w:rsid w:val="23767606"/>
    <w:rsid w:val="23904029"/>
    <w:rsid w:val="23971A56"/>
    <w:rsid w:val="23FA60C2"/>
    <w:rsid w:val="24084702"/>
    <w:rsid w:val="24122D8A"/>
    <w:rsid w:val="24374FE7"/>
    <w:rsid w:val="24C90335"/>
    <w:rsid w:val="252C4420"/>
    <w:rsid w:val="2566235C"/>
    <w:rsid w:val="25F27417"/>
    <w:rsid w:val="26D22DA5"/>
    <w:rsid w:val="27383550"/>
    <w:rsid w:val="273D46C2"/>
    <w:rsid w:val="27E62FAC"/>
    <w:rsid w:val="27F634E1"/>
    <w:rsid w:val="283D6944"/>
    <w:rsid w:val="28B96D7F"/>
    <w:rsid w:val="294C5091"/>
    <w:rsid w:val="29AE7AF9"/>
    <w:rsid w:val="29D76728"/>
    <w:rsid w:val="29DD2786"/>
    <w:rsid w:val="29F574D6"/>
    <w:rsid w:val="2AC33130"/>
    <w:rsid w:val="2AF4778E"/>
    <w:rsid w:val="2B663EF2"/>
    <w:rsid w:val="2BA80578"/>
    <w:rsid w:val="2C183950"/>
    <w:rsid w:val="2CB73169"/>
    <w:rsid w:val="2CBA67B5"/>
    <w:rsid w:val="2D087520"/>
    <w:rsid w:val="2D297497"/>
    <w:rsid w:val="2D4C0E09"/>
    <w:rsid w:val="2D88240F"/>
    <w:rsid w:val="2DE81100"/>
    <w:rsid w:val="2E3C6925"/>
    <w:rsid w:val="2E5C3FC8"/>
    <w:rsid w:val="2EA63495"/>
    <w:rsid w:val="2EB478FA"/>
    <w:rsid w:val="2F7215C9"/>
    <w:rsid w:val="2FB63264"/>
    <w:rsid w:val="2FCD67FF"/>
    <w:rsid w:val="30C6397A"/>
    <w:rsid w:val="30FF2EAD"/>
    <w:rsid w:val="310E43CA"/>
    <w:rsid w:val="31327CC7"/>
    <w:rsid w:val="315464C6"/>
    <w:rsid w:val="31975317"/>
    <w:rsid w:val="32447B33"/>
    <w:rsid w:val="330C29F1"/>
    <w:rsid w:val="331C3D26"/>
    <w:rsid w:val="332735FA"/>
    <w:rsid w:val="33564E60"/>
    <w:rsid w:val="33DE5708"/>
    <w:rsid w:val="33E660E2"/>
    <w:rsid w:val="34056568"/>
    <w:rsid w:val="347418D4"/>
    <w:rsid w:val="34C226AB"/>
    <w:rsid w:val="36883480"/>
    <w:rsid w:val="37040D59"/>
    <w:rsid w:val="371E3004"/>
    <w:rsid w:val="37DB0DDB"/>
    <w:rsid w:val="38657F1D"/>
    <w:rsid w:val="39924520"/>
    <w:rsid w:val="3B8C57C0"/>
    <w:rsid w:val="3C090BBF"/>
    <w:rsid w:val="3C0A4B74"/>
    <w:rsid w:val="3C8F6E4C"/>
    <w:rsid w:val="3CE85EE2"/>
    <w:rsid w:val="3D073351"/>
    <w:rsid w:val="3D6C76C2"/>
    <w:rsid w:val="3D745710"/>
    <w:rsid w:val="3DC254CA"/>
    <w:rsid w:val="3DC84C01"/>
    <w:rsid w:val="3DCC459A"/>
    <w:rsid w:val="3E060674"/>
    <w:rsid w:val="3E2E0DB1"/>
    <w:rsid w:val="3E7F160D"/>
    <w:rsid w:val="3ECF4C3A"/>
    <w:rsid w:val="3EF45B57"/>
    <w:rsid w:val="3F6A379B"/>
    <w:rsid w:val="3F7D5B4C"/>
    <w:rsid w:val="3F9E5AC2"/>
    <w:rsid w:val="3FCE5FBC"/>
    <w:rsid w:val="40155D85"/>
    <w:rsid w:val="404E74E8"/>
    <w:rsid w:val="408B72B4"/>
    <w:rsid w:val="40EF4827"/>
    <w:rsid w:val="40F72945"/>
    <w:rsid w:val="410D1152"/>
    <w:rsid w:val="42716715"/>
    <w:rsid w:val="428617AE"/>
    <w:rsid w:val="42DD29C0"/>
    <w:rsid w:val="42E61C5A"/>
    <w:rsid w:val="439E2535"/>
    <w:rsid w:val="441A605F"/>
    <w:rsid w:val="449D62B3"/>
    <w:rsid w:val="44CD5094"/>
    <w:rsid w:val="44D73F50"/>
    <w:rsid w:val="457E617A"/>
    <w:rsid w:val="46701A4E"/>
    <w:rsid w:val="46A303B3"/>
    <w:rsid w:val="46F06F25"/>
    <w:rsid w:val="47BB5BF0"/>
    <w:rsid w:val="47CB7671"/>
    <w:rsid w:val="482A7C30"/>
    <w:rsid w:val="482B592F"/>
    <w:rsid w:val="489F6B33"/>
    <w:rsid w:val="49395702"/>
    <w:rsid w:val="4A946440"/>
    <w:rsid w:val="4B1355B6"/>
    <w:rsid w:val="4B517E8D"/>
    <w:rsid w:val="4BC15012"/>
    <w:rsid w:val="4C4072E4"/>
    <w:rsid w:val="4C4579F1"/>
    <w:rsid w:val="4CC36B68"/>
    <w:rsid w:val="4CDB0282"/>
    <w:rsid w:val="4D22407D"/>
    <w:rsid w:val="4D297313"/>
    <w:rsid w:val="4D333CEE"/>
    <w:rsid w:val="4E1329DA"/>
    <w:rsid w:val="4EB250E6"/>
    <w:rsid w:val="4F196F13"/>
    <w:rsid w:val="50546455"/>
    <w:rsid w:val="50ED7D32"/>
    <w:rsid w:val="51943CF3"/>
    <w:rsid w:val="53202F66"/>
    <w:rsid w:val="53915C12"/>
    <w:rsid w:val="53966D85"/>
    <w:rsid w:val="539E4E4F"/>
    <w:rsid w:val="53C41B44"/>
    <w:rsid w:val="53C54A7E"/>
    <w:rsid w:val="543F566E"/>
    <w:rsid w:val="54752E3E"/>
    <w:rsid w:val="549403B5"/>
    <w:rsid w:val="55376345"/>
    <w:rsid w:val="55945546"/>
    <w:rsid w:val="562B7C58"/>
    <w:rsid w:val="56366FA2"/>
    <w:rsid w:val="57923D07"/>
    <w:rsid w:val="57D936E4"/>
    <w:rsid w:val="57E06965"/>
    <w:rsid w:val="5822341B"/>
    <w:rsid w:val="58694A68"/>
    <w:rsid w:val="586B6A32"/>
    <w:rsid w:val="589A10C5"/>
    <w:rsid w:val="598558D1"/>
    <w:rsid w:val="59943D66"/>
    <w:rsid w:val="59B60656"/>
    <w:rsid w:val="59CF1242"/>
    <w:rsid w:val="59D800F7"/>
    <w:rsid w:val="59E3084A"/>
    <w:rsid w:val="5AFD593B"/>
    <w:rsid w:val="5B264E92"/>
    <w:rsid w:val="5B687259"/>
    <w:rsid w:val="5BA069F2"/>
    <w:rsid w:val="5BF07652"/>
    <w:rsid w:val="5CAC13C7"/>
    <w:rsid w:val="5CC42BB4"/>
    <w:rsid w:val="5D170F36"/>
    <w:rsid w:val="5D885990"/>
    <w:rsid w:val="5DA64068"/>
    <w:rsid w:val="5E113BD7"/>
    <w:rsid w:val="5E391380"/>
    <w:rsid w:val="5E6463FD"/>
    <w:rsid w:val="5EF13A09"/>
    <w:rsid w:val="5F285C08"/>
    <w:rsid w:val="5FA01411"/>
    <w:rsid w:val="5FA67011"/>
    <w:rsid w:val="5FE26F22"/>
    <w:rsid w:val="600C0AFA"/>
    <w:rsid w:val="601E082E"/>
    <w:rsid w:val="60326087"/>
    <w:rsid w:val="605106CF"/>
    <w:rsid w:val="60570B09"/>
    <w:rsid w:val="60887821"/>
    <w:rsid w:val="60A709E9"/>
    <w:rsid w:val="60DB04CD"/>
    <w:rsid w:val="60FD56B8"/>
    <w:rsid w:val="621041A6"/>
    <w:rsid w:val="62467FCB"/>
    <w:rsid w:val="64306D81"/>
    <w:rsid w:val="646B7DB9"/>
    <w:rsid w:val="64A25F09"/>
    <w:rsid w:val="64BB17A9"/>
    <w:rsid w:val="656942F9"/>
    <w:rsid w:val="66841B49"/>
    <w:rsid w:val="67A71109"/>
    <w:rsid w:val="692F7608"/>
    <w:rsid w:val="696A4AE4"/>
    <w:rsid w:val="69726C22"/>
    <w:rsid w:val="69867649"/>
    <w:rsid w:val="69883408"/>
    <w:rsid w:val="69A229F8"/>
    <w:rsid w:val="6A67123F"/>
    <w:rsid w:val="6A7D43A3"/>
    <w:rsid w:val="6A885221"/>
    <w:rsid w:val="6A8E65B0"/>
    <w:rsid w:val="6A9C0CCD"/>
    <w:rsid w:val="6AD2040A"/>
    <w:rsid w:val="6AEF34F2"/>
    <w:rsid w:val="6B2D5908"/>
    <w:rsid w:val="6B9D6AAA"/>
    <w:rsid w:val="6C693B68"/>
    <w:rsid w:val="6C6A0178"/>
    <w:rsid w:val="6CB0280D"/>
    <w:rsid w:val="6D704A46"/>
    <w:rsid w:val="6DA2484C"/>
    <w:rsid w:val="6DE94229"/>
    <w:rsid w:val="6E146DCC"/>
    <w:rsid w:val="6E1B63AC"/>
    <w:rsid w:val="6E290AC9"/>
    <w:rsid w:val="6E3C30EB"/>
    <w:rsid w:val="6E8C1058"/>
    <w:rsid w:val="6E8C2E06"/>
    <w:rsid w:val="6EB20ABF"/>
    <w:rsid w:val="7056191E"/>
    <w:rsid w:val="70AC7790"/>
    <w:rsid w:val="714D4ACF"/>
    <w:rsid w:val="71542301"/>
    <w:rsid w:val="71B96608"/>
    <w:rsid w:val="71F118FE"/>
    <w:rsid w:val="72A050D2"/>
    <w:rsid w:val="734E4B2E"/>
    <w:rsid w:val="735C724B"/>
    <w:rsid w:val="73797DFD"/>
    <w:rsid w:val="740A6D83"/>
    <w:rsid w:val="744E128A"/>
    <w:rsid w:val="74575C64"/>
    <w:rsid w:val="74C57072"/>
    <w:rsid w:val="75622B13"/>
    <w:rsid w:val="76A84CD5"/>
    <w:rsid w:val="76F679B7"/>
    <w:rsid w:val="774C75D7"/>
    <w:rsid w:val="7798281C"/>
    <w:rsid w:val="77A6318B"/>
    <w:rsid w:val="783C2C9E"/>
    <w:rsid w:val="78482494"/>
    <w:rsid w:val="785030F6"/>
    <w:rsid w:val="797C6B77"/>
    <w:rsid w:val="7A7C4677"/>
    <w:rsid w:val="7B5F31DB"/>
    <w:rsid w:val="7B8A691F"/>
    <w:rsid w:val="7B977CEE"/>
    <w:rsid w:val="7BDE4AD7"/>
    <w:rsid w:val="7BFF3668"/>
    <w:rsid w:val="7C835849"/>
    <w:rsid w:val="7D5F1A6D"/>
    <w:rsid w:val="7E01111B"/>
    <w:rsid w:val="7E33329E"/>
    <w:rsid w:val="7E867872"/>
    <w:rsid w:val="7EAB552B"/>
    <w:rsid w:val="7F710522"/>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1"/>
    <w:pPr>
      <w:ind w:left="398"/>
    </w:pPr>
    <w:rPr>
      <w:rFonts w:ascii="仿宋" w:hAnsi="仿宋" w:eastAsia="仿宋" w:cs="仿宋"/>
      <w:sz w:val="24"/>
      <w:szCs w:val="24"/>
      <w:lang w:val="zh-CN" w:eastAsia="zh-CN" w:bidi="zh-CN"/>
    </w:rPr>
  </w:style>
  <w:style w:type="paragraph" w:styleId="3">
    <w:name w:val="Body Text Indent"/>
    <w:basedOn w:val="1"/>
    <w:next w:val="4"/>
    <w:autoRedefine/>
    <w:qFormat/>
    <w:uiPriority w:val="0"/>
    <w:pPr>
      <w:spacing w:after="120"/>
      <w:ind w:left="420" w:leftChars="200"/>
    </w:pPr>
  </w:style>
  <w:style w:type="paragraph" w:styleId="4">
    <w:name w:val="envelope return"/>
    <w:basedOn w:val="1"/>
    <w:autoRedefine/>
    <w:qFormat/>
    <w:uiPriority w:val="0"/>
    <w:pPr>
      <w:snapToGrid w:val="0"/>
    </w:pPr>
    <w:rPr>
      <w:rFonts w:ascii="Arial" w:hAnsi="Arial"/>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2"/>
    <w:next w:val="1"/>
    <w:autoRedefine/>
    <w:qFormat/>
    <w:uiPriority w:val="0"/>
    <w:pPr>
      <w:spacing w:after="120" w:line="240" w:lineRule="auto"/>
      <w:ind w:firstLine="420" w:firstLineChars="100"/>
    </w:pPr>
    <w:rPr>
      <w:sz w:val="21"/>
    </w:rPr>
  </w:style>
  <w:style w:type="paragraph" w:styleId="8">
    <w:name w:val="Body Text First Indent 2"/>
    <w:basedOn w:val="3"/>
    <w:next w:val="1"/>
    <w:autoRedefine/>
    <w:qFormat/>
    <w:uiPriority w:val="0"/>
    <w:pPr>
      <w:ind w:firstLine="420" w:firstLineChars="200"/>
    </w:pPr>
  </w:style>
  <w:style w:type="character" w:customStyle="1" w:styleId="11">
    <w:name w:val="font11"/>
    <w:basedOn w:val="10"/>
    <w:autoRedefine/>
    <w:qFormat/>
    <w:uiPriority w:val="0"/>
    <w:rPr>
      <w:rFonts w:hint="eastAsia" w:ascii="宋体" w:hAnsi="宋体" w:eastAsia="宋体" w:cs="宋体"/>
      <w:color w:val="000000"/>
      <w:sz w:val="18"/>
      <w:szCs w:val="18"/>
      <w:u w:val="none"/>
    </w:rPr>
  </w:style>
  <w:style w:type="character" w:customStyle="1" w:styleId="12">
    <w:name w:val="font21"/>
    <w:basedOn w:val="10"/>
    <w:autoRedefine/>
    <w:qFormat/>
    <w:uiPriority w:val="0"/>
    <w:rPr>
      <w:rFonts w:hint="eastAsia" w:ascii="宋体" w:hAnsi="宋体" w:eastAsia="宋体" w:cs="宋体"/>
      <w:color w:val="000000"/>
      <w:sz w:val="18"/>
      <w:szCs w:val="18"/>
      <w:u w:val="none"/>
    </w:rPr>
  </w:style>
  <w:style w:type="paragraph" w:styleId="13">
    <w:name w:val="List Paragraph"/>
    <w:basedOn w:val="1"/>
    <w:autoRedefine/>
    <w:qFormat/>
    <w:uiPriority w:val="34"/>
    <w:pPr>
      <w:ind w:firstLine="420" w:firstLineChars="200"/>
    </w:pPr>
  </w:style>
  <w:style w:type="paragraph" w:customStyle="1" w:styleId="14">
    <w:name w:val="_Style 3"/>
    <w:basedOn w:val="1"/>
    <w:next w:val="1"/>
    <w:autoRedefine/>
    <w:qFormat/>
    <w:uiPriority w:val="1"/>
    <w:pPr>
      <w:spacing w:before="132"/>
      <w:ind w:left="398" w:firstLine="417"/>
    </w:pPr>
    <w:rPr>
      <w:rFonts w:ascii="仿宋" w:hAnsi="仿宋" w:eastAsia="仿宋" w:cs="仿宋"/>
      <w:lang w:val="zh-CN" w:bidi="zh-CN"/>
    </w:rPr>
  </w:style>
  <w:style w:type="character" w:customStyle="1" w:styleId="15">
    <w:name w:val="font0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3199</Words>
  <Characters>4339</Characters>
  <Lines>0</Lines>
  <Paragraphs>0</Paragraphs>
  <TotalTime>3</TotalTime>
  <ScaleCrop>false</ScaleCrop>
  <LinksUpToDate>false</LinksUpToDate>
  <CharactersWithSpaces>4459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2023-04-23T07:27:00Z</dcterms:created>
  <dc:creator>Administrator</dc:creator>
  <cp:lastModifiedBy>河南省机电设备招标股份有限公司</cp:lastModifiedBy>
  <cp:lastPrinted>2023-09-14T02:04:00Z</cp:lastPrinted>
  <dcterms:modified xsi:type="dcterms:W3CDTF">2025-04-09T07:50:29Z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D61846E7ECEC4DD987472FDA1FC4611E</vt:lpwstr>
  </property>
  <property fmtid="{D5CDD505-2E9C-101B-9397-08002B2CF9AE}" pid="4" name="KSOTemplateDocerSaveRecord">
    <vt:lpwstr>eyJoZGlkIjoiYWRiMjQ4M2U1NGI2MmJhMzgzNDI4ZmUwMDM1NTgxNzgiLCJ1c2VySWQiOiIyNzk1MjA5NzIifQ==</vt:lpwstr>
  </property>
</Properties>
</file>