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center"/>
        <w:rPr>
          <w:rFonts w:hint="eastAsia" w:ascii="仿宋" w:hAnsi="仿宋" w:eastAsia="仿宋"/>
          <w:b/>
          <w:sz w:val="84"/>
          <w:szCs w:val="84"/>
        </w:rPr>
      </w:pPr>
    </w:p>
    <w:p>
      <w:pPr>
        <w:widowControl/>
        <w:jc w:val="center"/>
        <w:rPr>
          <w:rFonts w:ascii="仿宋" w:hAnsi="仿宋" w:eastAsia="仿宋"/>
          <w:b/>
          <w:sz w:val="84"/>
          <w:szCs w:val="84"/>
        </w:rPr>
      </w:pPr>
    </w:p>
    <w:p>
      <w:pPr>
        <w:widowControl/>
        <w:jc w:val="center"/>
        <w:rPr>
          <w:rFonts w:ascii="仿宋" w:hAnsi="仿宋" w:eastAsia="仿宋"/>
          <w:b/>
          <w:sz w:val="84"/>
          <w:szCs w:val="84"/>
        </w:rPr>
      </w:pPr>
      <w:r>
        <w:rPr>
          <w:rFonts w:hint="eastAsia" w:ascii="仿宋" w:hAnsi="仿宋" w:eastAsia="仿宋"/>
          <w:b/>
          <w:sz w:val="84"/>
          <w:szCs w:val="84"/>
        </w:rPr>
        <w:t>报价文件</w:t>
      </w: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  <w:bookmarkStart w:id="2" w:name="_GoBack"/>
      <w:bookmarkEnd w:id="2"/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rPr>
          <w:rFonts w:ascii="仿宋" w:hAnsi="仿宋" w:eastAsia="仿宋"/>
          <w:b/>
          <w:sz w:val="32"/>
          <w:szCs w:val="32"/>
        </w:rPr>
      </w:pPr>
    </w:p>
    <w:p>
      <w:pPr>
        <w:widowControl/>
        <w:jc w:val="center"/>
        <w:rPr>
          <w:rFonts w:ascii="仿宋" w:hAnsi="仿宋" w:eastAsia="仿宋"/>
          <w:b/>
          <w:sz w:val="52"/>
          <w:szCs w:val="52"/>
        </w:rPr>
      </w:pPr>
      <w:r>
        <w:rPr>
          <w:rFonts w:hint="eastAsia" w:ascii="仿宋" w:hAnsi="仿宋" w:eastAsia="仿宋"/>
          <w:b/>
          <w:sz w:val="52"/>
          <w:szCs w:val="52"/>
        </w:rPr>
        <w:t>河南</w:t>
      </w:r>
      <w:r>
        <w:rPr>
          <w:rFonts w:ascii="仿宋" w:hAnsi="仿宋" w:eastAsia="仿宋"/>
          <w:b/>
          <w:sz w:val="52"/>
          <w:szCs w:val="52"/>
        </w:rPr>
        <w:t>宏祥建设有限公司</w:t>
      </w:r>
    </w:p>
    <w:p>
      <w:pPr>
        <w:widowControl/>
        <w:jc w:val="center"/>
        <w:rPr>
          <w:rFonts w:ascii="仿宋" w:hAnsi="仿宋" w:eastAsia="仿宋"/>
          <w:b/>
          <w:sz w:val="52"/>
          <w:szCs w:val="52"/>
        </w:rPr>
      </w:pPr>
      <w:r>
        <w:rPr>
          <w:rFonts w:hint="eastAsia" w:ascii="仿宋" w:hAnsi="仿宋" w:eastAsia="仿宋"/>
          <w:b/>
          <w:sz w:val="52"/>
          <w:szCs w:val="52"/>
        </w:rPr>
        <w:t>2022年6月14日</w:t>
      </w:r>
    </w:p>
    <w:p>
      <w:pPr>
        <w:widowControl/>
        <w:rPr>
          <w:rFonts w:ascii="仿宋" w:hAnsi="仿宋" w:eastAsia="仿宋"/>
          <w:b/>
          <w:sz w:val="32"/>
          <w:szCs w:val="32"/>
        </w:rPr>
      </w:pPr>
      <w:r>
        <w:rPr>
          <w:rFonts w:ascii="仿宋" w:hAnsi="仿宋" w:eastAsia="仿宋"/>
          <w:b/>
          <w:sz w:val="32"/>
          <w:szCs w:val="32"/>
        </w:rPr>
        <w:br w:type="page"/>
      </w:r>
    </w:p>
    <w:p>
      <w:pPr>
        <w:jc w:val="center"/>
        <w:rPr>
          <w:rFonts w:ascii="仿宋" w:hAnsi="仿宋" w:eastAsia="仿宋"/>
          <w:b/>
          <w:sz w:val="32"/>
          <w:szCs w:val="32"/>
        </w:rPr>
      </w:pPr>
      <w:r>
        <w:rPr>
          <w:rFonts w:hint="eastAsia" w:ascii="仿宋" w:hAnsi="仿宋" w:eastAsia="仿宋"/>
          <w:b/>
          <w:sz w:val="32"/>
          <w:szCs w:val="32"/>
        </w:rPr>
        <w:t>授权委托书</w:t>
      </w:r>
    </w:p>
    <w:p>
      <w:pPr>
        <w:spacing w:line="480" w:lineRule="exact"/>
        <w:ind w:firstLine="480" w:firstLineChars="200"/>
        <w:rPr>
          <w:rFonts w:ascii="仿宋" w:hAnsi="仿宋" w:eastAsia="仿宋"/>
          <w:b/>
          <w:bCs/>
          <w:sz w:val="24"/>
          <w:szCs w:val="24"/>
          <w:u w:val="single"/>
        </w:rPr>
      </w:pPr>
      <w:r>
        <w:rPr>
          <w:rFonts w:hint="eastAsia" w:ascii="仿宋" w:hAnsi="仿宋" w:eastAsia="仿宋"/>
          <w:sz w:val="24"/>
          <w:szCs w:val="24"/>
        </w:rPr>
        <w:t>本人</w:t>
      </w:r>
      <w:r>
        <w:rPr>
          <w:rFonts w:hint="eastAsia" w:ascii="仿宋" w:hAnsi="仿宋" w:eastAsia="仿宋"/>
          <w:sz w:val="24"/>
          <w:szCs w:val="24"/>
          <w:u w:val="single"/>
        </w:rPr>
        <w:t xml:space="preserve"> 张要锋 </w:t>
      </w:r>
      <w:r>
        <w:rPr>
          <w:rFonts w:hint="eastAsia" w:ascii="仿宋" w:hAnsi="仿宋" w:eastAsia="仿宋"/>
          <w:sz w:val="24"/>
          <w:szCs w:val="24"/>
        </w:rPr>
        <w:t>（姓名）系</w:t>
      </w:r>
      <w:r>
        <w:rPr>
          <w:rFonts w:hint="eastAsia" w:ascii="仿宋" w:hAnsi="仿宋" w:eastAsia="仿宋"/>
          <w:sz w:val="24"/>
          <w:szCs w:val="24"/>
          <w:u w:val="single"/>
        </w:rPr>
        <w:t xml:space="preserve"> 河南宏祥建设有限公司 </w:t>
      </w:r>
      <w:r>
        <w:rPr>
          <w:rFonts w:hint="eastAsia" w:ascii="仿宋" w:hAnsi="仿宋" w:eastAsia="仿宋"/>
          <w:sz w:val="24"/>
          <w:szCs w:val="24"/>
        </w:rPr>
        <w:t>（投标人名称）的法定代表人，现委托</w:t>
      </w:r>
      <w:r>
        <w:rPr>
          <w:rFonts w:hint="eastAsia" w:ascii="仿宋" w:hAnsi="仿宋" w:eastAsia="仿宋"/>
          <w:sz w:val="24"/>
          <w:szCs w:val="24"/>
          <w:u w:val="single"/>
        </w:rPr>
        <w:t>张恣鑫</w:t>
      </w:r>
      <w:r>
        <w:rPr>
          <w:rFonts w:hint="eastAsia" w:ascii="仿宋" w:hAnsi="仿宋" w:eastAsia="仿宋"/>
          <w:sz w:val="24"/>
          <w:szCs w:val="24"/>
        </w:rPr>
        <w:t>（姓名）为我方代理人。代理人根据授权，以我方名义参与</w:t>
      </w:r>
      <w:r>
        <w:rPr>
          <w:rFonts w:hint="eastAsia" w:ascii="仿宋" w:hAnsi="仿宋" w:eastAsia="仿宋"/>
          <w:bCs/>
          <w:sz w:val="24"/>
          <w:szCs w:val="24"/>
          <w:u w:val="single"/>
        </w:rPr>
        <w:t>2022年石龙区龙兴街道许坊社区农业产业基础设施建设项目</w:t>
      </w:r>
      <w:r>
        <w:rPr>
          <w:rFonts w:hint="eastAsia" w:ascii="仿宋" w:hAnsi="仿宋" w:eastAsia="仿宋"/>
          <w:bCs/>
          <w:sz w:val="24"/>
          <w:szCs w:val="24"/>
        </w:rPr>
        <w:t>(</w:t>
      </w:r>
      <w:r>
        <w:rPr>
          <w:rFonts w:hint="eastAsia" w:ascii="仿宋" w:hAnsi="仿宋" w:eastAsia="仿宋"/>
          <w:sz w:val="24"/>
          <w:szCs w:val="24"/>
        </w:rPr>
        <w:t>项目名称）报价事宜，其法律后果由我方承担。</w:t>
      </w:r>
    </w:p>
    <w:p>
      <w:pPr>
        <w:spacing w:line="480" w:lineRule="exact"/>
        <w:ind w:firstLine="360" w:firstLineChars="150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</w:rPr>
        <w:t>代理人无转委托权。</w:t>
      </w: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spacing w:line="440" w:lineRule="exact"/>
        <w:rPr>
          <w:rFonts w:ascii="仿宋" w:hAnsi="仿宋" w:eastAsia="仿宋"/>
          <w:szCs w:val="21"/>
        </w:rPr>
      </w:pPr>
      <w:r>
        <w:rPr>
          <w:rFonts w:ascii="仿宋" w:hAnsi="仿宋" w:eastAsia="仿宋"/>
          <w:szCs w:val="2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224155</wp:posOffset>
            </wp:positionV>
            <wp:extent cx="2795270" cy="1771650"/>
            <wp:effectExtent l="19050" t="0" r="5080" b="0"/>
            <wp:wrapNone/>
            <wp:docPr id="37" name="图片 5" descr="张要锋 身份证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 descr="张要锋 身份证2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/>
          <w:szCs w:val="21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198120</wp:posOffset>
            </wp:positionV>
            <wp:extent cx="2762250" cy="1790700"/>
            <wp:effectExtent l="19050" t="0" r="0" b="0"/>
            <wp:wrapNone/>
            <wp:docPr id="471" name="图片 4" descr="张要锋 身份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" descr="张要锋 身份证1.pn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spacing w:line="440" w:lineRule="exact"/>
        <w:rPr>
          <w:rFonts w:ascii="仿宋" w:hAnsi="仿宋" w:eastAsia="仿宋"/>
          <w:szCs w:val="21"/>
        </w:rPr>
      </w:pPr>
    </w:p>
    <w:p>
      <w:pPr>
        <w:pStyle w:val="7"/>
        <w:ind w:firstLine="210"/>
        <w:rPr>
          <w:rFonts w:ascii="仿宋" w:hAnsi="仿宋" w:eastAsia="仿宋"/>
          <w:szCs w:val="21"/>
        </w:rPr>
      </w:pPr>
    </w:p>
    <w:p>
      <w:pPr>
        <w:rPr>
          <w:rFonts w:ascii="仿宋" w:hAnsi="仿宋" w:eastAsia="仿宋"/>
          <w:sz w:val="24"/>
          <w:szCs w:val="24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15240</wp:posOffset>
            </wp:positionV>
            <wp:extent cx="2453005" cy="1612900"/>
            <wp:effectExtent l="0" t="0" r="5080" b="6350"/>
            <wp:wrapNone/>
            <wp:docPr id="867" name="图片 0" descr="张恣鑫 身份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图片 0" descr="张恣鑫 身份证1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2749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2616200</wp:posOffset>
            </wp:positionH>
            <wp:positionV relativeFrom="paragraph">
              <wp:posOffset>53340</wp:posOffset>
            </wp:positionV>
            <wp:extent cx="2552700" cy="1643380"/>
            <wp:effectExtent l="0" t="0" r="0" b="0"/>
            <wp:wrapNone/>
            <wp:docPr id="866" name="图片 1" descr="张恣鑫 身份证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图片 1" descr="张恣鑫 身份证2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6105" cy="1645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spacing w:line="480" w:lineRule="exact"/>
        <w:rPr>
          <w:rFonts w:ascii="仿宋" w:hAnsi="仿宋" w:eastAsia="仿宋"/>
          <w:sz w:val="24"/>
          <w:szCs w:val="24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pStyle w:val="7"/>
        <w:ind w:left="860" w:firstLine="210"/>
        <w:rPr>
          <w:rFonts w:ascii="仿宋" w:hAnsi="仿宋" w:eastAsia="仿宋"/>
        </w:rPr>
      </w:pPr>
    </w:p>
    <w:p>
      <w:pPr>
        <w:spacing w:line="480" w:lineRule="exact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</w:rPr>
        <w:t>投标人：</w:t>
      </w:r>
      <w:r>
        <w:rPr>
          <w:rFonts w:hint="eastAsia" w:ascii="仿宋" w:hAnsi="仿宋" w:eastAsia="仿宋"/>
          <w:sz w:val="24"/>
          <w:szCs w:val="24"/>
          <w:u w:val="single"/>
        </w:rPr>
        <w:t xml:space="preserve">   河南宏祥建设有限公司   </w:t>
      </w:r>
      <w:r>
        <w:rPr>
          <w:rFonts w:hint="eastAsia" w:ascii="仿宋" w:hAnsi="仿宋" w:eastAsia="仿宋"/>
          <w:sz w:val="24"/>
          <w:szCs w:val="24"/>
        </w:rPr>
        <w:t>（盖单位章）</w:t>
      </w:r>
    </w:p>
    <w:p>
      <w:pPr>
        <w:spacing w:line="480" w:lineRule="exact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</w:rPr>
        <w:t>法定代表人</w:t>
      </w:r>
      <w:r>
        <w:rPr>
          <w:rFonts w:hint="eastAsia" w:ascii="仿宋" w:hAnsi="仿宋" w:eastAsia="仿宋"/>
          <w:color w:val="000000"/>
          <w:sz w:val="24"/>
          <w:szCs w:val="24"/>
        </w:rPr>
        <w:t>（签字</w:t>
      </w:r>
      <w:r>
        <w:rPr>
          <w:rFonts w:ascii="仿宋" w:hAnsi="仿宋" w:eastAsia="仿宋"/>
          <w:color w:val="000000"/>
          <w:sz w:val="24"/>
          <w:szCs w:val="24"/>
        </w:rPr>
        <w:t>或盖章</w:t>
      </w:r>
      <w:r>
        <w:rPr>
          <w:rFonts w:hint="eastAsia" w:ascii="仿宋" w:hAnsi="仿宋" w:eastAsia="仿宋"/>
          <w:color w:val="000000"/>
          <w:sz w:val="24"/>
          <w:szCs w:val="24"/>
        </w:rPr>
        <w:t>）</w:t>
      </w:r>
    </w:p>
    <w:p>
      <w:pPr>
        <w:spacing w:line="480" w:lineRule="exact"/>
        <w:ind w:left="4443" w:leftChars="1087" w:hanging="2160" w:hangingChars="900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  <w:u w:val="single"/>
        </w:rPr>
        <w:t xml:space="preserve">  202</w:t>
      </w:r>
      <w:r>
        <w:rPr>
          <w:rFonts w:ascii="仿宋" w:hAnsi="仿宋" w:eastAsia="仿宋"/>
          <w:sz w:val="24"/>
          <w:szCs w:val="24"/>
          <w:u w:val="single"/>
        </w:rPr>
        <w:t>2</w:t>
      </w:r>
      <w:r>
        <w:rPr>
          <w:rFonts w:hint="eastAsia" w:ascii="仿宋" w:hAnsi="仿宋" w:eastAsia="仿宋"/>
          <w:sz w:val="24"/>
          <w:szCs w:val="24"/>
        </w:rPr>
        <w:t>年</w:t>
      </w:r>
      <w:r>
        <w:rPr>
          <w:rFonts w:ascii="仿宋" w:hAnsi="仿宋" w:eastAsia="仿宋"/>
          <w:sz w:val="24"/>
          <w:szCs w:val="24"/>
          <w:u w:val="single"/>
        </w:rPr>
        <w:t>6</w:t>
      </w:r>
      <w:r>
        <w:rPr>
          <w:rFonts w:hint="eastAsia" w:ascii="仿宋" w:hAnsi="仿宋" w:eastAsia="仿宋"/>
          <w:sz w:val="24"/>
          <w:szCs w:val="24"/>
        </w:rPr>
        <w:t>月</w:t>
      </w:r>
      <w:r>
        <w:rPr>
          <w:rFonts w:ascii="仿宋" w:hAnsi="仿宋" w:eastAsia="仿宋"/>
          <w:sz w:val="24"/>
          <w:szCs w:val="24"/>
          <w:u w:val="single"/>
        </w:rPr>
        <w:t>14</w:t>
      </w:r>
      <w:r>
        <w:rPr>
          <w:rFonts w:hint="eastAsia" w:ascii="仿宋" w:hAnsi="仿宋" w:eastAsia="仿宋"/>
          <w:sz w:val="24"/>
          <w:szCs w:val="24"/>
        </w:rPr>
        <w:t>日</w:t>
      </w:r>
    </w:p>
    <w:p>
      <w:pPr>
        <w:pStyle w:val="7"/>
        <w:ind w:firstLine="210"/>
        <w:rPr>
          <w:rFonts w:ascii="仿宋" w:hAnsi="仿宋" w:eastAsia="仿宋"/>
        </w:rPr>
      </w:pPr>
    </w:p>
    <w:p>
      <w:pPr>
        <w:pStyle w:val="7"/>
        <w:ind w:firstLine="210"/>
        <w:rPr>
          <w:rFonts w:ascii="仿宋" w:hAnsi="仿宋" w:eastAsia="仿宋"/>
        </w:rPr>
      </w:pPr>
    </w:p>
    <w:p>
      <w:pPr>
        <w:pStyle w:val="7"/>
        <w:ind w:firstLine="210"/>
        <w:rPr>
          <w:rFonts w:ascii="仿宋" w:hAnsi="仿宋" w:eastAsia="仿宋"/>
        </w:rPr>
      </w:pPr>
    </w:p>
    <w:p>
      <w:pPr>
        <w:pStyle w:val="7"/>
        <w:ind w:firstLine="210"/>
        <w:rPr>
          <w:rFonts w:ascii="仿宋" w:hAnsi="仿宋" w:eastAsia="仿宋"/>
        </w:rPr>
      </w:pPr>
    </w:p>
    <w:p>
      <w:pPr>
        <w:pStyle w:val="7"/>
        <w:ind w:firstLine="210"/>
        <w:rPr>
          <w:rFonts w:ascii="仿宋" w:hAnsi="仿宋" w:eastAsia="仿宋"/>
        </w:rPr>
      </w:pPr>
    </w:p>
    <w:p>
      <w:pPr>
        <w:pStyle w:val="2"/>
        <w:spacing w:line="440" w:lineRule="exact"/>
        <w:jc w:val="center"/>
        <w:rPr>
          <w:rFonts w:ascii="仿宋" w:hAnsi="仿宋" w:eastAsia="仿宋"/>
          <w:sz w:val="30"/>
          <w:szCs w:val="30"/>
          <w:lang w:eastAsia="zh-CN"/>
        </w:rPr>
      </w:pPr>
      <w:r>
        <w:rPr>
          <w:rFonts w:hint="eastAsia" w:ascii="仿宋" w:hAnsi="仿宋" w:eastAsia="仿宋"/>
          <w:sz w:val="30"/>
          <w:szCs w:val="30"/>
          <w:lang w:eastAsia="zh-CN"/>
        </w:rPr>
        <w:t>二十二条</w:t>
      </w:r>
      <w:r>
        <w:rPr>
          <w:rFonts w:ascii="仿宋" w:hAnsi="仿宋" w:eastAsia="仿宋"/>
          <w:sz w:val="30"/>
          <w:szCs w:val="30"/>
          <w:lang w:eastAsia="zh-CN"/>
        </w:rPr>
        <w:t>承诺</w:t>
      </w:r>
    </w:p>
    <w:p>
      <w:pPr>
        <w:spacing w:line="520" w:lineRule="exact"/>
        <w:ind w:firstLine="480" w:firstLineChars="200"/>
        <w:rPr>
          <w:rFonts w:ascii="仿宋" w:hAnsi="仿宋" w:eastAsia="仿宋" w:cs="Calibri"/>
          <w:bCs/>
          <w:color w:val="000000"/>
          <w:sz w:val="24"/>
          <w:szCs w:val="24"/>
        </w:rPr>
      </w:pPr>
      <w:r>
        <w:rPr>
          <w:rFonts w:hint="eastAsia" w:ascii="仿宋" w:hAnsi="仿宋" w:eastAsia="仿宋" w:cs="Calibri"/>
          <w:bCs/>
          <w:color w:val="000000"/>
          <w:sz w:val="24"/>
          <w:szCs w:val="24"/>
        </w:rPr>
        <w:t>我公司保证满足《中华人民共和国政府采购法》第二十二条规定；</w:t>
      </w:r>
    </w:p>
    <w:p>
      <w:pPr>
        <w:spacing w:line="520" w:lineRule="exact"/>
        <w:ind w:firstLine="480" w:firstLineChars="200"/>
        <w:rPr>
          <w:rFonts w:ascii="仿宋" w:hAnsi="仿宋" w:eastAsia="仿宋" w:cs="Calibri"/>
          <w:bCs/>
          <w:color w:val="000000"/>
          <w:sz w:val="24"/>
          <w:szCs w:val="24"/>
        </w:rPr>
      </w:pPr>
      <w:r>
        <w:rPr>
          <w:rFonts w:hint="eastAsia" w:ascii="仿宋" w:hAnsi="仿宋" w:eastAsia="仿宋" w:cs="Calibri"/>
          <w:bCs/>
          <w:color w:val="000000"/>
          <w:sz w:val="24"/>
          <w:szCs w:val="24"/>
        </w:rPr>
        <w:t>我公司</w:t>
      </w:r>
      <w:r>
        <w:rPr>
          <w:rFonts w:ascii="仿宋" w:hAnsi="仿宋" w:eastAsia="仿宋" w:cs="Calibri"/>
          <w:bCs/>
          <w:color w:val="000000"/>
          <w:sz w:val="24"/>
          <w:szCs w:val="24"/>
        </w:rPr>
        <w:t>保证</w:t>
      </w:r>
      <w:r>
        <w:rPr>
          <w:rFonts w:hint="eastAsia" w:ascii="仿宋" w:hAnsi="仿宋" w:eastAsia="仿宋" w:cs="Calibri"/>
          <w:bCs/>
          <w:color w:val="000000"/>
          <w:sz w:val="24"/>
          <w:szCs w:val="24"/>
        </w:rPr>
        <w:t>落实政府采购政策满足的资格要求：</w:t>
      </w:r>
    </w:p>
    <w:p>
      <w:pPr>
        <w:spacing w:line="520" w:lineRule="exact"/>
        <w:ind w:firstLine="480" w:firstLineChars="200"/>
        <w:rPr>
          <w:rFonts w:ascii="仿宋" w:hAnsi="仿宋" w:eastAsia="仿宋" w:cs="Calibri"/>
          <w:bCs/>
          <w:color w:val="000000"/>
          <w:sz w:val="24"/>
          <w:szCs w:val="24"/>
        </w:rPr>
      </w:pPr>
      <w:r>
        <w:rPr>
          <w:rFonts w:hint="eastAsia" w:ascii="仿宋" w:hAnsi="仿宋" w:eastAsia="仿宋" w:cs="Calibri"/>
          <w:bCs/>
          <w:color w:val="000000"/>
          <w:sz w:val="24"/>
          <w:szCs w:val="24"/>
        </w:rPr>
        <w:t>本项目执行促进中小型企业发展政策（监狱企业、残疾人、福利性企业视同小微企业），优先采购节能环保产品，政府强制采购节能产品等。</w:t>
      </w:r>
    </w:p>
    <w:p>
      <w:pPr>
        <w:pStyle w:val="8"/>
        <w:ind w:firstLine="480"/>
        <w:rPr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ind w:firstLine="141" w:firstLineChars="59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</w:rPr>
        <w:t>供应商名称：</w:t>
      </w:r>
      <w:r>
        <w:rPr>
          <w:rFonts w:hint="eastAsia" w:ascii="仿宋" w:hAnsi="仿宋" w:eastAsia="仿宋"/>
          <w:sz w:val="24"/>
          <w:szCs w:val="24"/>
          <w:u w:val="single"/>
        </w:rPr>
        <w:t>河南宏祥</w:t>
      </w:r>
      <w:r>
        <w:rPr>
          <w:rFonts w:ascii="仿宋" w:hAnsi="仿宋" w:eastAsia="仿宋"/>
          <w:sz w:val="24"/>
          <w:szCs w:val="24"/>
          <w:u w:val="single"/>
        </w:rPr>
        <w:t xml:space="preserve">建设有限公司 </w:t>
      </w:r>
      <w:r>
        <w:rPr>
          <w:rFonts w:hint="eastAsia" w:ascii="仿宋" w:hAnsi="仿宋" w:eastAsia="仿宋"/>
          <w:sz w:val="24"/>
          <w:szCs w:val="24"/>
        </w:rPr>
        <w:t>（盖单位章）</w:t>
      </w:r>
    </w:p>
    <w:p>
      <w:pPr>
        <w:spacing w:line="360" w:lineRule="auto"/>
        <w:rPr>
          <w:rFonts w:ascii="仿宋" w:hAnsi="仿宋" w:eastAsia="仿宋"/>
          <w:b/>
          <w:sz w:val="24"/>
          <w:szCs w:val="24"/>
        </w:rPr>
      </w:pPr>
      <w:r>
        <w:rPr>
          <w:rFonts w:ascii="仿宋" w:hAnsi="仿宋" w:eastAsia="仿宋"/>
          <w:sz w:val="24"/>
          <w:szCs w:val="24"/>
          <w:u w:val="single"/>
        </w:rPr>
        <w:t xml:space="preserve">  2022  </w:t>
      </w:r>
      <w:r>
        <w:rPr>
          <w:rFonts w:hint="eastAsia" w:ascii="仿宋" w:hAnsi="仿宋" w:eastAsia="仿宋"/>
          <w:sz w:val="24"/>
          <w:szCs w:val="24"/>
        </w:rPr>
        <w:t>年</w:t>
      </w:r>
      <w:r>
        <w:rPr>
          <w:rFonts w:ascii="仿宋" w:hAnsi="仿宋" w:eastAsia="仿宋"/>
          <w:sz w:val="24"/>
          <w:szCs w:val="24"/>
          <w:u w:val="single"/>
        </w:rPr>
        <w:t xml:space="preserve">  6  </w:t>
      </w:r>
      <w:r>
        <w:rPr>
          <w:rFonts w:hint="eastAsia" w:ascii="仿宋" w:hAnsi="仿宋" w:eastAsia="仿宋"/>
          <w:sz w:val="24"/>
          <w:szCs w:val="24"/>
        </w:rPr>
        <w:t>月</w:t>
      </w:r>
      <w:r>
        <w:rPr>
          <w:rFonts w:ascii="仿宋" w:hAnsi="仿宋" w:eastAsia="仿宋"/>
          <w:sz w:val="24"/>
          <w:szCs w:val="24"/>
          <w:u w:val="single"/>
        </w:rPr>
        <w:t xml:space="preserve">  14  </w:t>
      </w:r>
      <w:r>
        <w:rPr>
          <w:rFonts w:hint="eastAsia" w:ascii="仿宋" w:hAnsi="仿宋" w:eastAsia="仿宋"/>
          <w:sz w:val="24"/>
          <w:szCs w:val="24"/>
        </w:rPr>
        <w:t>日</w:t>
      </w:r>
    </w:p>
    <w:p>
      <w:pPr>
        <w:rPr>
          <w:rFonts w:ascii="仿宋" w:hAnsi="仿宋" w:eastAsia="仿宋"/>
          <w:sz w:val="24"/>
          <w:szCs w:val="24"/>
        </w:rPr>
      </w:pPr>
    </w:p>
    <w:p>
      <w:pPr>
        <w:widowControl/>
        <w:rPr>
          <w:rFonts w:ascii="仿宋" w:hAnsi="仿宋" w:eastAsia="仿宋"/>
          <w:sz w:val="24"/>
          <w:szCs w:val="24"/>
        </w:rPr>
      </w:pPr>
    </w:p>
    <w:p>
      <w:pPr>
        <w:widowControl/>
        <w:rPr>
          <w:rFonts w:ascii="仿宋" w:hAnsi="仿宋" w:eastAsia="仿宋" w:cs="新宋体"/>
          <w:b/>
          <w:bCs/>
          <w:color w:val="000000"/>
          <w:sz w:val="24"/>
          <w:szCs w:val="24"/>
          <w:lang w:val="zh-CN"/>
        </w:rPr>
      </w:pPr>
    </w:p>
    <w:p>
      <w:pPr>
        <w:rPr>
          <w:rFonts w:ascii="仿宋" w:hAnsi="仿宋" w:eastAsia="仿宋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spacing w:line="440" w:lineRule="exact"/>
        <w:rPr>
          <w:rFonts w:ascii="仿宋" w:hAnsi="仿宋" w:eastAsia="仿宋"/>
          <w:sz w:val="20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274310" cy="7228205"/>
            <wp:effectExtent l="0" t="0" r="2540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/>
        </w:rPr>
        <w:br w:type="page"/>
      </w:r>
    </w:p>
    <w:p>
      <w:pPr>
        <w:rPr>
          <w:rFonts w:ascii="仿宋" w:hAnsi="仿宋" w:eastAsia="仿宋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7459345"/>
            <wp:effectExtent l="0" t="0" r="2540" b="8255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widowControl/>
        <w:jc w:val="left"/>
        <w:rPr>
          <w:rFonts w:ascii="仿宋" w:hAnsi="仿宋" w:eastAsia="仿宋"/>
        </w:rPr>
      </w:pPr>
      <w:r>
        <w:rPr>
          <w:rFonts w:ascii="仿宋" w:hAnsi="仿宋" w:eastAsia="仿宋"/>
        </w:rPr>
        <w:br w:type="page"/>
      </w:r>
    </w:p>
    <w:p>
      <w:pPr>
        <w:widowControl/>
        <w:jc w:val="left"/>
        <w:rPr>
          <w:rFonts w:ascii="仿宋" w:hAnsi="仿宋" w:eastAsia="仿宋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7466965"/>
            <wp:effectExtent l="0" t="0" r="2540" b="635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/>
        </w:rPr>
        <w:br w:type="page"/>
      </w:r>
    </w:p>
    <w:p>
      <w:pPr>
        <w:widowControl/>
        <w:jc w:val="left"/>
        <w:rPr>
          <w:rFonts w:ascii="仿宋" w:hAnsi="仿宋" w:eastAsia="仿宋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7466965"/>
            <wp:effectExtent l="0" t="0" r="2540" b="635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/>
        </w:rPr>
        <w:br w:type="page"/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  <w:r>
        <w:rPr>
          <w:rFonts w:ascii="仿宋" w:hAnsi="仿宋" w:eastAsia="仿宋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274310" cy="7340600"/>
            <wp:effectExtent l="0" t="0" r="2540" b="0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pStyle w:val="3"/>
        <w:ind w:left="2250" w:firstLine="210"/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pStyle w:val="3"/>
        <w:ind w:left="2250" w:firstLine="210"/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/>
        </w:rPr>
      </w:pPr>
    </w:p>
    <w:p>
      <w:pPr>
        <w:pStyle w:val="2"/>
        <w:spacing w:line="440" w:lineRule="exact"/>
        <w:jc w:val="center"/>
        <w:rPr>
          <w:rFonts w:ascii="仿宋" w:hAnsi="仿宋" w:eastAsia="仿宋"/>
          <w:sz w:val="30"/>
          <w:szCs w:val="30"/>
          <w:lang w:eastAsia="zh-CN"/>
        </w:rPr>
      </w:pPr>
      <w:bookmarkStart w:id="0" w:name="_Toc84948399"/>
      <w:bookmarkStart w:id="1" w:name="_Toc85042128"/>
      <w:r>
        <w:rPr>
          <w:rFonts w:ascii="仿宋" w:hAnsi="仿宋" w:eastAsia="仿宋"/>
          <w:sz w:val="30"/>
          <w:szCs w:val="30"/>
          <w:lang w:eastAsia="zh-CN"/>
        </w:rPr>
        <w:t>无重大违法记录承诺</w:t>
      </w:r>
      <w:bookmarkEnd w:id="0"/>
      <w:bookmarkEnd w:id="1"/>
    </w:p>
    <w:p>
      <w:pPr>
        <w:spacing w:line="520" w:lineRule="exact"/>
        <w:ind w:firstLine="480" w:firstLineChars="200"/>
        <w:rPr>
          <w:rFonts w:ascii="仿宋" w:hAnsi="仿宋" w:eastAsia="仿宋" w:cs="Calibri"/>
          <w:bCs/>
          <w:color w:val="000000"/>
          <w:sz w:val="24"/>
          <w:szCs w:val="24"/>
        </w:rPr>
      </w:pPr>
      <w:r>
        <w:rPr>
          <w:rFonts w:hint="eastAsia" w:ascii="仿宋" w:hAnsi="仿宋" w:eastAsia="仿宋" w:cs="Calibri"/>
          <w:bCs/>
          <w:color w:val="000000"/>
          <w:sz w:val="24"/>
          <w:szCs w:val="24"/>
        </w:rPr>
        <w:t>我公司保证参加政府采购活动前三年内（新成立的企业从成立之日起）,在政府采购活动中没有重大违法记录的书面声明。</w:t>
      </w:r>
    </w:p>
    <w:p>
      <w:pPr>
        <w:pStyle w:val="8"/>
        <w:ind w:firstLine="480"/>
        <w:rPr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rPr>
          <w:rFonts w:ascii="仿宋" w:hAnsi="仿宋" w:eastAsia="仿宋" w:cs="宋体"/>
          <w:sz w:val="24"/>
          <w:szCs w:val="24"/>
        </w:rPr>
      </w:pPr>
    </w:p>
    <w:p>
      <w:pPr>
        <w:spacing w:line="360" w:lineRule="auto"/>
        <w:ind w:firstLine="141" w:firstLineChars="59"/>
        <w:rPr>
          <w:rFonts w:ascii="仿宋" w:hAnsi="仿宋" w:eastAsia="仿宋"/>
          <w:sz w:val="24"/>
          <w:szCs w:val="24"/>
        </w:rPr>
      </w:pPr>
      <w:r>
        <w:rPr>
          <w:rFonts w:hint="eastAsia" w:ascii="仿宋" w:hAnsi="仿宋" w:eastAsia="仿宋"/>
          <w:sz w:val="24"/>
          <w:szCs w:val="24"/>
        </w:rPr>
        <w:t>供应商名称：</w:t>
      </w:r>
      <w:r>
        <w:rPr>
          <w:rFonts w:hint="eastAsia" w:ascii="仿宋" w:hAnsi="仿宋" w:eastAsia="仿宋"/>
          <w:sz w:val="24"/>
          <w:szCs w:val="24"/>
          <w:u w:val="single"/>
        </w:rPr>
        <w:t>河南宏祥</w:t>
      </w:r>
      <w:r>
        <w:rPr>
          <w:rFonts w:ascii="仿宋" w:hAnsi="仿宋" w:eastAsia="仿宋"/>
          <w:sz w:val="24"/>
          <w:szCs w:val="24"/>
          <w:u w:val="single"/>
        </w:rPr>
        <w:t xml:space="preserve">建设有限公司 </w:t>
      </w:r>
      <w:r>
        <w:rPr>
          <w:rFonts w:hint="eastAsia" w:ascii="仿宋" w:hAnsi="仿宋" w:eastAsia="仿宋"/>
          <w:sz w:val="24"/>
          <w:szCs w:val="24"/>
        </w:rPr>
        <w:t>（盖单位章）</w:t>
      </w:r>
    </w:p>
    <w:p>
      <w:pPr>
        <w:spacing w:line="360" w:lineRule="auto"/>
        <w:rPr>
          <w:rFonts w:ascii="仿宋" w:hAnsi="仿宋" w:eastAsia="仿宋"/>
          <w:b/>
          <w:sz w:val="24"/>
          <w:szCs w:val="24"/>
        </w:rPr>
      </w:pPr>
      <w:r>
        <w:rPr>
          <w:rFonts w:ascii="仿宋" w:hAnsi="仿宋" w:eastAsia="仿宋"/>
          <w:sz w:val="24"/>
          <w:szCs w:val="24"/>
          <w:u w:val="single"/>
        </w:rPr>
        <w:t xml:space="preserve">  2022  </w:t>
      </w:r>
      <w:r>
        <w:rPr>
          <w:rFonts w:hint="eastAsia" w:ascii="仿宋" w:hAnsi="仿宋" w:eastAsia="仿宋"/>
          <w:sz w:val="24"/>
          <w:szCs w:val="24"/>
        </w:rPr>
        <w:t>年</w:t>
      </w:r>
      <w:r>
        <w:rPr>
          <w:rFonts w:ascii="仿宋" w:hAnsi="仿宋" w:eastAsia="仿宋"/>
          <w:sz w:val="24"/>
          <w:szCs w:val="24"/>
          <w:u w:val="single"/>
        </w:rPr>
        <w:t xml:space="preserve">  6  </w:t>
      </w:r>
      <w:r>
        <w:rPr>
          <w:rFonts w:hint="eastAsia" w:ascii="仿宋" w:hAnsi="仿宋" w:eastAsia="仿宋"/>
          <w:sz w:val="24"/>
          <w:szCs w:val="24"/>
        </w:rPr>
        <w:t>月</w:t>
      </w:r>
      <w:r>
        <w:rPr>
          <w:rFonts w:ascii="仿宋" w:hAnsi="仿宋" w:eastAsia="仿宋"/>
          <w:sz w:val="24"/>
          <w:szCs w:val="24"/>
          <w:u w:val="single"/>
        </w:rPr>
        <w:t xml:space="preserve">  14  </w:t>
      </w:r>
      <w:r>
        <w:rPr>
          <w:rFonts w:hint="eastAsia" w:ascii="仿宋" w:hAnsi="仿宋" w:eastAsia="仿宋"/>
          <w:sz w:val="24"/>
          <w:szCs w:val="24"/>
        </w:rPr>
        <w:t>日</w:t>
      </w:r>
    </w:p>
    <w:p>
      <w:pPr>
        <w:rPr>
          <w:rFonts w:ascii="仿宋" w:hAnsi="仿宋" w:eastAsia="仿宋"/>
        </w:rPr>
      </w:pPr>
    </w:p>
    <w:p>
      <w:pPr>
        <w:widowControl/>
        <w:rPr>
          <w:rFonts w:ascii="仿宋" w:hAnsi="仿宋" w:eastAsia="仿宋"/>
        </w:rPr>
      </w:pPr>
    </w:p>
    <w:p>
      <w:pPr>
        <w:widowControl/>
        <w:rPr>
          <w:rFonts w:ascii="仿宋" w:hAnsi="仿宋" w:eastAsia="仿宋" w:cs="新宋体"/>
          <w:b/>
          <w:bCs/>
          <w:color w:val="000000"/>
          <w:lang w:val="zh-CN"/>
        </w:rPr>
      </w:pPr>
    </w:p>
    <w:p>
      <w:pPr>
        <w:rPr>
          <w:rFonts w:ascii="仿宋" w:hAnsi="仿宋" w:eastAsia="仿宋"/>
        </w:rPr>
      </w:pPr>
    </w:p>
    <w:p>
      <w:pPr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pStyle w:val="16"/>
        <w:ind w:left="840" w:hanging="420"/>
        <w:rPr>
          <w:rFonts w:ascii="仿宋" w:hAnsi="仿宋" w:eastAsia="仿宋" w:cs="宋体"/>
        </w:rPr>
      </w:pPr>
    </w:p>
    <w:p>
      <w:pPr>
        <w:widowControl/>
        <w:jc w:val="left"/>
        <w:rPr>
          <w:rFonts w:ascii="仿宋" w:hAnsi="仿宋" w:eastAsia="仿宋" w:cs="宋体"/>
          <w:b/>
          <w:color w:val="0000FF"/>
          <w:sz w:val="24"/>
          <w:szCs w:val="24"/>
        </w:rPr>
      </w:pPr>
      <w:r>
        <w:rPr>
          <w:rFonts w:ascii="仿宋" w:hAnsi="仿宋" w:eastAsia="仿宋" w:cs="宋体"/>
        </w:rPr>
        <w:br w:type="page"/>
      </w:r>
    </w:p>
    <w:p>
      <w:pPr>
        <w:widowControl/>
        <w:jc w:val="left"/>
        <w:rPr>
          <w:rFonts w:ascii="仿宋" w:hAnsi="仿宋" w:eastAsia="仿宋" w:cs="宋体"/>
          <w:b/>
          <w:color w:val="0000FF"/>
          <w:sz w:val="24"/>
          <w:szCs w:val="24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821170"/>
            <wp:effectExtent l="0" t="0" r="254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宋体"/>
        </w:rPr>
        <w:t xml:space="preserve"> </w:t>
      </w:r>
      <w:r>
        <w:rPr>
          <w:rFonts w:ascii="仿宋" w:hAnsi="仿宋" w:eastAsia="仿宋" w:cs="宋体"/>
        </w:rPr>
        <w:br w:type="page"/>
      </w:r>
    </w:p>
    <w:p>
      <w:pPr>
        <w:widowControl/>
        <w:jc w:val="left"/>
        <w:rPr>
          <w:rFonts w:ascii="仿宋" w:hAnsi="仿宋" w:eastAsia="仿宋" w:cs="宋体"/>
          <w:b/>
          <w:color w:val="0000FF"/>
          <w:sz w:val="24"/>
          <w:szCs w:val="24"/>
        </w:rPr>
      </w:pPr>
      <w: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821170"/>
            <wp:effectExtent l="0" t="0" r="254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宋体"/>
        </w:rPr>
        <w:t xml:space="preserve"> </w:t>
      </w:r>
      <w:r>
        <w:rPr>
          <w:rFonts w:ascii="仿宋" w:hAnsi="仿宋" w:eastAsia="仿宋" w:cs="宋体"/>
        </w:rPr>
        <w:br w:type="page"/>
      </w:r>
    </w:p>
    <w:p>
      <w:pPr>
        <w:widowControl/>
        <w:jc w:val="left"/>
        <w:rPr>
          <w:rFonts w:ascii="仿宋" w:hAnsi="仿宋" w:eastAsia="仿宋" w:cs="宋体"/>
        </w:rPr>
      </w:pPr>
      <w: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821170"/>
            <wp:effectExtent l="0" t="0" r="254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宋体"/>
        </w:rPr>
        <w:t xml:space="preserve"> </w:t>
      </w:r>
      <w:r>
        <w:rPr>
          <w:rFonts w:ascii="仿宋" w:hAnsi="仿宋" w:eastAsia="仿宋" w:cs="宋体"/>
        </w:rPr>
        <w:br w:type="page"/>
      </w:r>
    </w:p>
    <w:p>
      <w:pPr>
        <w:widowControl/>
        <w:jc w:val="left"/>
        <w:rPr>
          <w:rFonts w:ascii="仿宋" w:hAnsi="仿宋" w:eastAsia="仿宋" w:cs="宋体"/>
        </w:rPr>
      </w:pPr>
      <w: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821170"/>
            <wp:effectExtent l="0" t="0" r="254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宋体"/>
        </w:rPr>
        <w:t xml:space="preserve"> </w:t>
      </w:r>
      <w:r>
        <w:rPr>
          <w:rFonts w:ascii="仿宋" w:hAnsi="仿宋" w:eastAsia="仿宋" w:cs="宋体"/>
        </w:rPr>
        <w:br w:type="page"/>
      </w:r>
    </w:p>
    <w:p>
      <w:pPr>
        <w:widowControl/>
        <w:jc w:val="left"/>
        <w:rPr>
          <w:rFonts w:ascii="仿宋" w:hAnsi="仿宋" w:eastAsia="仿宋" w:cs="宋体"/>
          <w:b/>
          <w:color w:val="0000FF"/>
          <w:sz w:val="24"/>
          <w:szCs w:val="24"/>
        </w:rPr>
      </w:pPr>
      <w: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821170"/>
            <wp:effectExtent l="0" t="0" r="254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宋体"/>
        </w:rPr>
        <w:t xml:space="preserve">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新宋体">
    <w:panose1 w:val="02010609030101010101"/>
    <w:charset w:val="86"/>
    <w:family w:val="modern"/>
    <w:pitch w:val="default"/>
    <w:sig w:usb0="0000000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WViZDkxMDBmZTg4N2ViMDBiNTcxZWYwYzQ4OGMxYmYifQ=="/>
  </w:docVars>
  <w:rsids>
    <w:rsidRoot w:val="00B64C3A"/>
    <w:rsid w:val="001A4EA2"/>
    <w:rsid w:val="00202E6B"/>
    <w:rsid w:val="002D1CB7"/>
    <w:rsid w:val="008677F3"/>
    <w:rsid w:val="00B34CAB"/>
    <w:rsid w:val="00B64C3A"/>
    <w:rsid w:val="00EC2742"/>
    <w:rsid w:val="440B4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semiHidden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5"/>
    <w:unhideWhenUsed/>
    <w:qFormat/>
    <w:uiPriority w:val="0"/>
    <w:pPr>
      <w:keepNext/>
      <w:keepLines/>
      <w:autoSpaceDE w:val="0"/>
      <w:autoSpaceDN w:val="0"/>
      <w:spacing w:before="260" w:after="260" w:line="416" w:lineRule="auto"/>
      <w:jc w:val="left"/>
      <w:outlineLvl w:val="1"/>
    </w:pPr>
    <w:rPr>
      <w:rFonts w:asciiTheme="majorHAnsi" w:hAnsiTheme="majorHAnsi" w:eastAsiaTheme="majorEastAsia" w:cstheme="majorBidi"/>
      <w:b/>
      <w:bCs/>
      <w:kern w:val="0"/>
      <w:sz w:val="32"/>
      <w:szCs w:val="32"/>
      <w:lang w:eastAsia="en-US"/>
    </w:rPr>
  </w:style>
  <w:style w:type="character" w:default="1" w:styleId="10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a heading"/>
    <w:basedOn w:val="1"/>
    <w:next w:val="1"/>
    <w:qFormat/>
    <w:uiPriority w:val="0"/>
    <w:pPr>
      <w:widowControl/>
      <w:spacing w:before="120"/>
      <w:textAlignment w:val="baseline"/>
    </w:pPr>
    <w:rPr>
      <w:rFonts w:ascii="Arial" w:hAnsi="Arial" w:eastAsia="等线" w:cs="Arial"/>
      <w:sz w:val="24"/>
      <w:szCs w:val="24"/>
    </w:rPr>
  </w:style>
  <w:style w:type="paragraph" w:styleId="4">
    <w:name w:val="Body Text"/>
    <w:basedOn w:val="1"/>
    <w:link w:val="11"/>
    <w:semiHidden/>
    <w:unhideWhenUsed/>
    <w:uiPriority w:val="99"/>
    <w:pPr>
      <w:spacing w:after="120"/>
    </w:pPr>
  </w:style>
  <w:style w:type="paragraph" w:styleId="5">
    <w:name w:val="Body Text Indent"/>
    <w:basedOn w:val="1"/>
    <w:link w:val="13"/>
    <w:semiHidden/>
    <w:unhideWhenUsed/>
    <w:uiPriority w:val="99"/>
    <w:pPr>
      <w:spacing w:after="120"/>
      <w:ind w:left="420" w:leftChars="200"/>
    </w:pPr>
  </w:style>
  <w:style w:type="paragraph" w:styleId="6">
    <w:name w:val="Balloon Text"/>
    <w:basedOn w:val="1"/>
    <w:link w:val="17"/>
    <w:semiHidden/>
    <w:unhideWhenUsed/>
    <w:uiPriority w:val="99"/>
    <w:rPr>
      <w:sz w:val="18"/>
      <w:szCs w:val="18"/>
    </w:rPr>
  </w:style>
  <w:style w:type="paragraph" w:styleId="7">
    <w:name w:val="Body Text First Indent"/>
    <w:basedOn w:val="4"/>
    <w:link w:val="12"/>
    <w:semiHidden/>
    <w:unhideWhenUsed/>
    <w:uiPriority w:val="99"/>
    <w:pPr>
      <w:ind w:firstLine="420" w:firstLineChars="100"/>
    </w:pPr>
    <w:rPr>
      <w:rFonts w:ascii="Times New Roman" w:hAnsi="Times New Roman"/>
      <w:szCs w:val="20"/>
    </w:rPr>
  </w:style>
  <w:style w:type="paragraph" w:styleId="8">
    <w:name w:val="Body Text First Indent 2"/>
    <w:basedOn w:val="5"/>
    <w:link w:val="14"/>
    <w:semiHidden/>
    <w:unhideWhenUsed/>
    <w:uiPriority w:val="99"/>
    <w:pPr>
      <w:ind w:firstLine="420" w:firstLineChars="200"/>
    </w:pPr>
  </w:style>
  <w:style w:type="character" w:customStyle="1" w:styleId="11">
    <w:name w:val="正文文本 Char"/>
    <w:basedOn w:val="10"/>
    <w:link w:val="4"/>
    <w:semiHidden/>
    <w:uiPriority w:val="99"/>
    <w:rPr>
      <w:rFonts w:ascii="Calibri" w:hAnsi="Calibri" w:eastAsia="宋体" w:cs="Times New Roman"/>
    </w:rPr>
  </w:style>
  <w:style w:type="character" w:customStyle="1" w:styleId="12">
    <w:name w:val="正文首行缩进 Char"/>
    <w:basedOn w:val="11"/>
    <w:link w:val="7"/>
    <w:semiHidden/>
    <w:uiPriority w:val="99"/>
    <w:rPr>
      <w:rFonts w:ascii="Times New Roman" w:hAnsi="Times New Roman" w:eastAsia="宋体" w:cs="Times New Roman"/>
      <w:szCs w:val="20"/>
    </w:rPr>
  </w:style>
  <w:style w:type="character" w:customStyle="1" w:styleId="13">
    <w:name w:val="正文文本缩进 Char"/>
    <w:basedOn w:val="10"/>
    <w:link w:val="5"/>
    <w:semiHidden/>
    <w:uiPriority w:val="99"/>
    <w:rPr>
      <w:rFonts w:ascii="Calibri" w:hAnsi="Calibri" w:eastAsia="宋体" w:cs="Times New Roman"/>
    </w:rPr>
  </w:style>
  <w:style w:type="character" w:customStyle="1" w:styleId="14">
    <w:name w:val="正文首行缩进 2 Char"/>
    <w:basedOn w:val="13"/>
    <w:link w:val="8"/>
    <w:semiHidden/>
    <w:uiPriority w:val="99"/>
    <w:rPr>
      <w:rFonts w:ascii="Calibri" w:hAnsi="Calibri" w:eastAsia="宋体" w:cs="Times New Roman"/>
    </w:rPr>
  </w:style>
  <w:style w:type="character" w:customStyle="1" w:styleId="15">
    <w:name w:val="标题 2 Char"/>
    <w:basedOn w:val="10"/>
    <w:link w:val="2"/>
    <w:qFormat/>
    <w:uiPriority w:val="0"/>
    <w:rPr>
      <w:rFonts w:asciiTheme="majorHAnsi" w:hAnsiTheme="majorHAnsi" w:eastAsiaTheme="majorEastAsia" w:cstheme="majorBidi"/>
      <w:b/>
      <w:bCs/>
      <w:kern w:val="0"/>
      <w:sz w:val="32"/>
      <w:szCs w:val="32"/>
      <w:lang w:eastAsia="en-US"/>
    </w:rPr>
  </w:style>
  <w:style w:type="paragraph" w:customStyle="1" w:styleId="16">
    <w:name w:val="正文首行缩进1"/>
    <w:basedOn w:val="4"/>
    <w:qFormat/>
    <w:uiPriority w:val="0"/>
    <w:pPr>
      <w:spacing w:after="0" w:line="312" w:lineRule="auto"/>
      <w:ind w:firstLine="420"/>
    </w:pPr>
    <w:rPr>
      <w:rFonts w:asciiTheme="minorHAnsi" w:hAnsiTheme="minorHAnsi" w:eastAsiaTheme="minorEastAsia" w:cstheme="minorBidi"/>
      <w:b/>
      <w:color w:val="0000FF"/>
      <w:sz w:val="24"/>
      <w:szCs w:val="24"/>
    </w:rPr>
  </w:style>
  <w:style w:type="character" w:customStyle="1" w:styleId="17">
    <w:name w:val="批注框文本 Char"/>
    <w:basedOn w:val="10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13</Pages>
  <Words>422</Words>
  <Characters>441</Characters>
  <Lines>4</Lines>
  <Paragraphs>1</Paragraphs>
  <TotalTime>14</TotalTime>
  <ScaleCrop>false</ScaleCrop>
  <LinksUpToDate>false</LinksUpToDate>
  <CharactersWithSpaces>486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2022-06-08T01:29:00Z</dcterms:created>
  <dc:creator>微软用户</dc:creator>
  <cp:lastModifiedBy>王雅琴</cp:lastModifiedBy>
  <cp:lastPrinted>2022-06-13T09:46:00Z</cp:lastPrinted>
  <dcterms:modified xsi:type="dcterms:W3CDTF">2022-06-14T08:27:41Z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854F295B43D04EDB8D6046E2B742BA42</vt:lpwstr>
  </property>
</Properties>
</file>