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B0" w:rsidRDefault="00924C2C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  <w:lang w:val="zh-CN"/>
        </w:rPr>
        <w:t>2024年石龙区龙兴街道军营市场提升改造项目</w:t>
      </w:r>
    </w:p>
    <w:p w:rsidR="00EA7DB0" w:rsidRDefault="00631BAB">
      <w:pPr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候选人投报业绩：【附件三】</w:t>
      </w:r>
    </w:p>
    <w:bookmarkEnd w:id="0"/>
    <w:p w:rsidR="00EA7DB0" w:rsidRDefault="00631BAB">
      <w:pPr>
        <w:rPr>
          <w:rFonts w:ascii="宋体" w:eastAsia="宋体" w:hAnsi="宋体" w:cs="宋体"/>
          <w:b/>
          <w:bCs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Cs w:val="21"/>
          <w:shd w:val="clear" w:color="auto" w:fill="FFFFFF"/>
        </w:rPr>
        <w:t>第一中标候选人</w:t>
      </w:r>
      <w:r>
        <w:rPr>
          <w:rFonts w:ascii="宋体" w:eastAsia="宋体" w:hAnsi="宋体" w:cs="宋体" w:hint="eastAsia"/>
          <w:b/>
          <w:bCs/>
          <w:szCs w:val="21"/>
          <w:shd w:val="clear" w:color="auto" w:fill="FFFFFF"/>
        </w:rPr>
        <w:t>：</w:t>
      </w:r>
    </w:p>
    <w:p w:rsidR="00EA7DB0" w:rsidRDefault="00E24F5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310380"/>
            <wp:effectExtent l="19050" t="0" r="2540" b="0"/>
            <wp:docPr id="6" name="图片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r>
        <w:rPr>
          <w:rFonts w:hint="eastAsia"/>
        </w:rPr>
        <w:lastRenderedPageBreak/>
        <w:t>业绩</w:t>
      </w:r>
      <w:r>
        <w:rPr>
          <w:rFonts w:hint="eastAsia"/>
        </w:rPr>
        <w:t>1</w:t>
      </w:r>
    </w:p>
    <w:p w:rsidR="00E24F56" w:rsidRDefault="00E24F56">
      <w:r>
        <w:rPr>
          <w:noProof/>
        </w:rPr>
        <w:drawing>
          <wp:inline distT="0" distB="0" distL="0" distR="0">
            <wp:extent cx="5191125" cy="6577237"/>
            <wp:effectExtent l="19050" t="0" r="9525" b="0"/>
            <wp:docPr id="7" name="图片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657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DB0" w:rsidRDefault="00EA7DB0"/>
    <w:p w:rsidR="00EA7DB0" w:rsidRDefault="00EA7DB0"/>
    <w:p w:rsidR="00EA7DB0" w:rsidRDefault="00EA7DB0"/>
    <w:p w:rsidR="00EA7DB0" w:rsidRDefault="00EA7DB0"/>
    <w:p w:rsidR="00EA7DB0" w:rsidRDefault="00EA7DB0"/>
    <w:p w:rsidR="00EA7DB0" w:rsidRDefault="00EA7DB0"/>
    <w:p w:rsidR="00EA7DB0" w:rsidRDefault="00EA7DB0"/>
    <w:p w:rsidR="00EA7DB0" w:rsidRDefault="00EA7DB0"/>
    <w:p w:rsidR="00E24F56" w:rsidRDefault="00E24F56">
      <w:pPr>
        <w:rPr>
          <w:rFonts w:hint="eastAsia"/>
        </w:rPr>
      </w:pPr>
    </w:p>
    <w:p w:rsidR="00EA7DB0" w:rsidRDefault="00E24F56">
      <w:r>
        <w:t>业绩</w:t>
      </w:r>
      <w:r>
        <w:rPr>
          <w:rFonts w:hint="eastAsia"/>
        </w:rPr>
        <w:t>2</w:t>
      </w:r>
    </w:p>
    <w:p w:rsidR="00EA7DB0" w:rsidRPr="00E24F56" w:rsidRDefault="00E24F56">
      <w:r>
        <w:rPr>
          <w:noProof/>
        </w:rPr>
        <w:drawing>
          <wp:inline distT="0" distB="0" distL="0" distR="0">
            <wp:extent cx="5048250" cy="6839146"/>
            <wp:effectExtent l="19050" t="0" r="0" b="0"/>
            <wp:docPr id="8" name="图片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684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DB0" w:rsidRDefault="00EA7DB0"/>
    <w:p w:rsidR="00EA7DB0" w:rsidRDefault="00EA7DB0"/>
    <w:p w:rsidR="00EA7DB0" w:rsidRDefault="00EA7DB0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>
      <w:pPr>
        <w:rPr>
          <w:rFonts w:hint="eastAsia"/>
        </w:rPr>
      </w:pPr>
    </w:p>
    <w:p w:rsidR="00E24F56" w:rsidRDefault="00E24F56"/>
    <w:p w:rsidR="00EA7DB0" w:rsidRDefault="00EA7DB0"/>
    <w:p w:rsidR="00EA7DB0" w:rsidRDefault="00631BAB">
      <w:pPr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第二中标候选人：</w:t>
      </w:r>
    </w:p>
    <w:p w:rsidR="00EA7DB0" w:rsidRDefault="006D022B">
      <w:r>
        <w:rPr>
          <w:noProof/>
        </w:rPr>
        <w:drawing>
          <wp:inline distT="0" distB="0" distL="0" distR="0">
            <wp:extent cx="5274310" cy="3561080"/>
            <wp:effectExtent l="19050" t="0" r="2540" b="0"/>
            <wp:docPr id="9" name="图片 8" descr="佰景业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佰景业绩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DB0" w:rsidRDefault="006D022B">
      <w:pPr>
        <w:rPr>
          <w:rFonts w:hint="eastAsia"/>
        </w:rPr>
      </w:pPr>
      <w:r>
        <w:t>业绩</w:t>
      </w:r>
      <w:r>
        <w:rPr>
          <w:rFonts w:hint="eastAsia"/>
        </w:rPr>
        <w:t>1</w:t>
      </w:r>
    </w:p>
    <w:p w:rsidR="006D022B" w:rsidRDefault="006D022B">
      <w:r>
        <w:rPr>
          <w:noProof/>
        </w:rPr>
        <w:drawing>
          <wp:inline distT="0" distB="0" distL="0" distR="0">
            <wp:extent cx="3771900" cy="4541874"/>
            <wp:effectExtent l="19050" t="0" r="0" b="0"/>
            <wp:docPr id="10" name="图片 9" descr="佰景业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佰景业绩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27" cy="454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DB0" w:rsidRDefault="00EA7DB0"/>
    <w:p w:rsidR="00EA7DB0" w:rsidRDefault="00631BAB">
      <w:pPr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第三中标候选人：</w:t>
      </w:r>
    </w:p>
    <w:p w:rsidR="00EA7DB0" w:rsidRDefault="006D022B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无</w:t>
      </w: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>
      <w:pP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</w:pPr>
    </w:p>
    <w:p w:rsidR="003D0E24" w:rsidRDefault="003D0E24" w:rsidP="003D0E24">
      <w:pPr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  <w:shd w:val="clear" w:color="auto" w:fill="FFFFFF"/>
        </w:rPr>
        <w:t>第四中标候选人：</w:t>
      </w:r>
    </w:p>
    <w:p w:rsidR="003D0E24" w:rsidRDefault="006D022B">
      <w:pPr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  <w:t>无</w:t>
      </w:r>
    </w:p>
    <w:sectPr w:rsidR="003D0E24" w:rsidSect="00EA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AB" w:rsidRDefault="00631BAB" w:rsidP="00924C2C">
      <w:r>
        <w:separator/>
      </w:r>
    </w:p>
  </w:endnote>
  <w:endnote w:type="continuationSeparator" w:id="0">
    <w:p w:rsidR="00631BAB" w:rsidRDefault="00631BAB" w:rsidP="0092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AB" w:rsidRDefault="00631BAB" w:rsidP="00924C2C">
      <w:r>
        <w:separator/>
      </w:r>
    </w:p>
  </w:footnote>
  <w:footnote w:type="continuationSeparator" w:id="0">
    <w:p w:rsidR="00631BAB" w:rsidRDefault="00631BAB" w:rsidP="00924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MTk4MzhjMDI1MzBkN2EyNDAzMWZmOTRiMTgwNDAifQ=="/>
  </w:docVars>
  <w:rsids>
    <w:rsidRoot w:val="14D366CB"/>
    <w:rsid w:val="003D0E24"/>
    <w:rsid w:val="0042747E"/>
    <w:rsid w:val="00631BAB"/>
    <w:rsid w:val="006D022B"/>
    <w:rsid w:val="00735DE5"/>
    <w:rsid w:val="00924C2C"/>
    <w:rsid w:val="00AB1CF0"/>
    <w:rsid w:val="00CF40F1"/>
    <w:rsid w:val="00E24F56"/>
    <w:rsid w:val="00EA7DB0"/>
    <w:rsid w:val="14D3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D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24C2C"/>
    <w:rPr>
      <w:sz w:val="18"/>
      <w:szCs w:val="18"/>
    </w:rPr>
  </w:style>
  <w:style w:type="character" w:customStyle="1" w:styleId="Char">
    <w:name w:val="批注框文本 Char"/>
    <w:basedOn w:val="a0"/>
    <w:link w:val="a3"/>
    <w:rsid w:val="00924C2C"/>
    <w:rPr>
      <w:kern w:val="2"/>
      <w:sz w:val="18"/>
      <w:szCs w:val="18"/>
    </w:rPr>
  </w:style>
  <w:style w:type="paragraph" w:styleId="a4">
    <w:name w:val="header"/>
    <w:basedOn w:val="a"/>
    <w:link w:val="Char0"/>
    <w:rsid w:val="00924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24C2C"/>
    <w:rPr>
      <w:kern w:val="2"/>
      <w:sz w:val="18"/>
      <w:szCs w:val="18"/>
    </w:rPr>
  </w:style>
  <w:style w:type="paragraph" w:styleId="a5">
    <w:name w:val="footer"/>
    <w:basedOn w:val="a"/>
    <w:link w:val="Char1"/>
    <w:rsid w:val="00924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24C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縴手·看ㄖ落</dc:creator>
  <cp:lastModifiedBy>馨馨馨馨馨馨馨</cp:lastModifiedBy>
  <cp:revision>9</cp:revision>
  <dcterms:created xsi:type="dcterms:W3CDTF">2024-06-20T06:05:00Z</dcterms:created>
  <dcterms:modified xsi:type="dcterms:W3CDTF">2024-07-16T05:16:00Z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37F03711878E4C418B41164800857BB5_11</vt:lpwstr>
  </property>
</Properties>
</file>