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7A2E">
      <w:pPr>
        <w:pStyle w:val="4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牙片机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技术参数</w:t>
      </w:r>
      <w:bookmarkStart w:id="0" w:name="_GoBack"/>
      <w:bookmarkEnd w:id="0"/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09B9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F341E68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6DF0C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牙片机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4541776B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8095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14:paraId="5012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4E4A3A16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0B39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进口</w:t>
            </w:r>
          </w:p>
        </w:tc>
      </w:tr>
      <w:tr w14:paraId="7664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E282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设备配置要求及用途：</w:t>
            </w:r>
          </w:p>
          <w:p w14:paraId="2B65670E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用于口腔拍摄小型牙片</w:t>
            </w:r>
          </w:p>
        </w:tc>
      </w:tr>
      <w:tr w14:paraId="1519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CA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（一）具体技术参数：</w:t>
            </w:r>
          </w:p>
        </w:tc>
      </w:tr>
      <w:tr w14:paraId="697E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C43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*1.球管焦点尺寸≤0.4mm，球管电压60KV/70KV可调，</w:t>
            </w:r>
            <w:r>
              <w:rPr>
                <w:rStyle w:val="7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球管电流可调节，包含4mA、8mA及以上合</w:t>
            </w:r>
            <w:r>
              <w:rPr>
                <w:rStyle w:val="7"/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理档位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，球管发生器：恒定高频高压发生器。</w:t>
            </w:r>
          </w:p>
          <w:p w14:paraId="27B2036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2.曝光时间0.02s-1s之间可选，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3.焦点到皮肤的距离20CM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4. 从X线拍片室外遥控X射线成像的延长线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</w:rPr>
              <w:t>长度至少3 米且满足距离要求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5.传感器尺寸≤31.2*43mm，有效面积≥18*24mm，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6.像素尺寸18.5μm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7.传感器连接线长度最大≥2.7米。</w:t>
            </w:r>
          </w:p>
          <w:p w14:paraId="71E2BC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8. 数字图像传输终端开放无限制，无需终端授权</w:t>
            </w:r>
          </w:p>
          <w:p w14:paraId="74365D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</w:rPr>
              <w:t>9. 图像存储模式：dicom格式可兼容医院系统</w:t>
            </w:r>
          </w:p>
        </w:tc>
      </w:tr>
    </w:tbl>
    <w:p w14:paraId="14E51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51D41"/>
    <w:rsid w:val="376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widowControl/>
      <w:ind w:firstLine="420" w:firstLineChars="200"/>
    </w:pPr>
    <w:rPr>
      <w:rFonts w:ascii="Times New Roman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295</Characters>
  <Lines>0</Lines>
  <Paragraphs>0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2026-03-11T12:48:00Z</dcterms:created>
  <dc:creator>Administrator</dc:creator>
  <cp:lastModifiedBy>小伙伴</cp:lastModifiedBy>
  <dcterms:modified xsi:type="dcterms:W3CDTF">2026-03-11T12:51:41Z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07906C65543A4BAABE149F5CFEF00551_12</vt:lpwstr>
  </property>
</Properties>
</file>